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CF1CAD" w14:textId="77777777" w:rsidR="004E1AD4" w:rsidRPr="00651B5D" w:rsidRDefault="004E1AD4">
      <w:pPr>
        <w:rPr>
          <w:rFonts w:cs="Times New Roman"/>
          <w:szCs w:val="24"/>
        </w:rPr>
      </w:pPr>
    </w:p>
    <w:p w14:paraId="5B8BCCEC" w14:textId="77777777" w:rsidR="00E04474" w:rsidRPr="00651B5D" w:rsidRDefault="00E04474">
      <w:pPr>
        <w:rPr>
          <w:rFonts w:cs="Times New Roman"/>
          <w:szCs w:val="24"/>
        </w:rPr>
      </w:pPr>
    </w:p>
    <w:p w14:paraId="1D415CCB" w14:textId="77777777" w:rsidR="00E04474" w:rsidRPr="00651B5D" w:rsidRDefault="00E04474">
      <w:pPr>
        <w:rPr>
          <w:rFonts w:cs="Times New Roman"/>
          <w:szCs w:val="24"/>
        </w:rPr>
      </w:pPr>
    </w:p>
    <w:p w14:paraId="6F91902A" w14:textId="77777777" w:rsidR="007C2160" w:rsidRPr="00651B5D" w:rsidRDefault="007C2160" w:rsidP="00E04474">
      <w:pPr>
        <w:pStyle w:val="BodyText"/>
        <w:tabs>
          <w:tab w:val="left" w:pos="10530"/>
        </w:tabs>
        <w:spacing w:line="480" w:lineRule="auto"/>
        <w:ind w:left="720" w:right="1020"/>
        <w:jc w:val="center"/>
        <w:rPr>
          <w:b/>
          <w:bCs/>
          <w:sz w:val="24"/>
          <w:szCs w:val="24"/>
        </w:rPr>
      </w:pPr>
    </w:p>
    <w:p w14:paraId="3E5492D8" w14:textId="4FB916E3" w:rsidR="001B17D4" w:rsidRPr="00651B5D" w:rsidRDefault="0004363D" w:rsidP="00E04474">
      <w:pPr>
        <w:pStyle w:val="BodyText"/>
        <w:tabs>
          <w:tab w:val="left" w:pos="10530"/>
        </w:tabs>
        <w:spacing w:line="480" w:lineRule="auto"/>
        <w:ind w:left="720" w:right="1020"/>
        <w:jc w:val="center"/>
        <w:rPr>
          <w:b/>
          <w:bCs/>
          <w:sz w:val="24"/>
          <w:szCs w:val="24"/>
        </w:rPr>
      </w:pPr>
      <w:r>
        <w:rPr>
          <w:b/>
          <w:bCs/>
          <w:sz w:val="24"/>
          <w:szCs w:val="24"/>
        </w:rPr>
        <w:t>Quantitative Article Review</w:t>
      </w:r>
    </w:p>
    <w:p w14:paraId="4D923E69" w14:textId="77777777" w:rsidR="00382C6C" w:rsidRDefault="00382C6C" w:rsidP="001B17D4">
      <w:pPr>
        <w:pStyle w:val="BodyText"/>
        <w:spacing w:line="480" w:lineRule="auto"/>
        <w:ind w:right="30"/>
        <w:jc w:val="center"/>
        <w:rPr>
          <w:sz w:val="24"/>
          <w:szCs w:val="24"/>
          <w:highlight w:val="yellow"/>
        </w:rPr>
      </w:pPr>
    </w:p>
    <w:p w14:paraId="7E712918" w14:textId="58E072B5" w:rsidR="00C12D39" w:rsidRDefault="0004363D" w:rsidP="001B17D4">
      <w:pPr>
        <w:pStyle w:val="BodyText"/>
        <w:spacing w:line="480" w:lineRule="auto"/>
        <w:ind w:right="30"/>
        <w:jc w:val="center"/>
        <w:rPr>
          <w:sz w:val="24"/>
          <w:szCs w:val="24"/>
        </w:rPr>
      </w:pPr>
      <w:r>
        <w:rPr>
          <w:sz w:val="24"/>
          <w:szCs w:val="24"/>
        </w:rPr>
        <w:t>Christina Bardine</w:t>
      </w:r>
    </w:p>
    <w:p w14:paraId="56426D96" w14:textId="3E8D3E39" w:rsidR="001B17D4" w:rsidRPr="00651B5D" w:rsidRDefault="001B17D4" w:rsidP="001B17D4">
      <w:pPr>
        <w:pStyle w:val="BodyText"/>
        <w:spacing w:line="480" w:lineRule="auto"/>
        <w:ind w:right="30"/>
        <w:jc w:val="center"/>
        <w:rPr>
          <w:sz w:val="24"/>
          <w:szCs w:val="24"/>
        </w:rPr>
      </w:pPr>
      <w:r w:rsidRPr="00651B5D">
        <w:rPr>
          <w:sz w:val="24"/>
          <w:szCs w:val="24"/>
          <w:bdr w:val="none" w:sz="0" w:space="0" w:color="auto" w:frame="1"/>
        </w:rPr>
        <w:t xml:space="preserve">School of </w:t>
      </w:r>
      <w:r w:rsidR="0004363D">
        <w:rPr>
          <w:sz w:val="24"/>
          <w:szCs w:val="24"/>
          <w:bdr w:val="none" w:sz="0" w:space="0" w:color="auto" w:frame="1"/>
        </w:rPr>
        <w:t>Education</w:t>
      </w:r>
      <w:r w:rsidRPr="00651B5D">
        <w:rPr>
          <w:sz w:val="24"/>
          <w:szCs w:val="24"/>
          <w:bdr w:val="none" w:sz="0" w:space="0" w:color="auto" w:frame="1"/>
        </w:rPr>
        <w:t xml:space="preserve">, </w:t>
      </w:r>
      <w:r w:rsidRPr="00651B5D">
        <w:rPr>
          <w:sz w:val="24"/>
          <w:szCs w:val="24"/>
        </w:rPr>
        <w:t>Liberty University</w:t>
      </w:r>
    </w:p>
    <w:p w14:paraId="4D72F4AC" w14:textId="77777777" w:rsidR="00E04474" w:rsidRPr="00651B5D" w:rsidRDefault="00E04474">
      <w:pPr>
        <w:rPr>
          <w:rFonts w:cs="Times New Roman"/>
          <w:szCs w:val="24"/>
        </w:rPr>
      </w:pPr>
    </w:p>
    <w:p w14:paraId="4E215AE0" w14:textId="77777777" w:rsidR="00033212" w:rsidRPr="00651B5D" w:rsidRDefault="00033212">
      <w:pPr>
        <w:rPr>
          <w:rFonts w:cs="Times New Roman"/>
          <w:szCs w:val="24"/>
        </w:rPr>
      </w:pPr>
    </w:p>
    <w:p w14:paraId="70A82EE5" w14:textId="77777777" w:rsidR="00033212" w:rsidRPr="00651B5D" w:rsidRDefault="00033212">
      <w:pPr>
        <w:rPr>
          <w:rFonts w:cs="Times New Roman"/>
          <w:szCs w:val="24"/>
        </w:rPr>
      </w:pPr>
    </w:p>
    <w:p w14:paraId="7F1BFA21" w14:textId="77777777" w:rsidR="007C2160" w:rsidRPr="00651B5D" w:rsidRDefault="007C2160">
      <w:pPr>
        <w:rPr>
          <w:rFonts w:cs="Times New Roman"/>
          <w:szCs w:val="24"/>
        </w:rPr>
      </w:pPr>
    </w:p>
    <w:p w14:paraId="6F57B667" w14:textId="77777777" w:rsidR="007C2160" w:rsidRPr="00651B5D" w:rsidRDefault="007C2160">
      <w:pPr>
        <w:rPr>
          <w:rFonts w:cs="Times New Roman"/>
          <w:szCs w:val="24"/>
        </w:rPr>
      </w:pPr>
    </w:p>
    <w:p w14:paraId="12FD7559" w14:textId="77777777" w:rsidR="00E04474" w:rsidRPr="00651B5D" w:rsidRDefault="00E04474">
      <w:pPr>
        <w:rPr>
          <w:rFonts w:cs="Times New Roman"/>
          <w:szCs w:val="24"/>
        </w:rPr>
      </w:pPr>
    </w:p>
    <w:p w14:paraId="208B886A" w14:textId="77777777" w:rsidR="001B17D4" w:rsidRPr="00651B5D" w:rsidRDefault="001B17D4" w:rsidP="001B17D4">
      <w:pPr>
        <w:jc w:val="center"/>
        <w:rPr>
          <w:rFonts w:cs="Times New Roman"/>
          <w:b/>
          <w:bCs/>
          <w:szCs w:val="24"/>
        </w:rPr>
      </w:pPr>
      <w:r w:rsidRPr="00651B5D">
        <w:rPr>
          <w:rFonts w:cs="Times New Roman"/>
          <w:b/>
          <w:bCs/>
          <w:szCs w:val="24"/>
        </w:rPr>
        <w:t>Author Note</w:t>
      </w:r>
    </w:p>
    <w:p w14:paraId="23FCFD03" w14:textId="47219A9F" w:rsidR="00C12D39" w:rsidRDefault="0004363D" w:rsidP="001B17D4">
      <w:pPr>
        <w:ind w:firstLine="720"/>
        <w:rPr>
          <w:rFonts w:cs="Times New Roman"/>
          <w:szCs w:val="24"/>
        </w:rPr>
      </w:pPr>
      <w:r>
        <w:rPr>
          <w:rFonts w:cs="Times New Roman"/>
          <w:szCs w:val="24"/>
        </w:rPr>
        <w:t>Christina Bardine</w:t>
      </w:r>
    </w:p>
    <w:p w14:paraId="3B831FE7" w14:textId="6F359974" w:rsidR="001B17D4" w:rsidRPr="00651B5D" w:rsidRDefault="001B17D4" w:rsidP="001B17D4">
      <w:pPr>
        <w:ind w:firstLine="720"/>
        <w:rPr>
          <w:rFonts w:cs="Times New Roman"/>
          <w:szCs w:val="24"/>
        </w:rPr>
      </w:pPr>
      <w:r w:rsidRPr="00651B5D">
        <w:rPr>
          <w:rFonts w:cs="Times New Roman"/>
          <w:szCs w:val="24"/>
        </w:rPr>
        <w:t>I have no known conflict of interest to disclose.</w:t>
      </w:r>
      <w:r w:rsidR="00C12D39">
        <w:rPr>
          <w:rFonts w:cs="Times New Roman"/>
          <w:szCs w:val="24"/>
        </w:rPr>
        <w:t xml:space="preserve"> </w:t>
      </w:r>
    </w:p>
    <w:p w14:paraId="306BA328" w14:textId="387740E1" w:rsidR="001B17D4" w:rsidRPr="00651B5D" w:rsidRDefault="001B17D4" w:rsidP="001B17D4">
      <w:pPr>
        <w:ind w:firstLine="720"/>
        <w:rPr>
          <w:rFonts w:cs="Times New Roman"/>
          <w:szCs w:val="24"/>
        </w:rPr>
      </w:pPr>
      <w:r w:rsidRPr="00651B5D">
        <w:rPr>
          <w:rFonts w:cs="Times New Roman"/>
          <w:szCs w:val="24"/>
        </w:rPr>
        <w:t xml:space="preserve">Correspondence concerning this article should be addressed to </w:t>
      </w:r>
      <w:r w:rsidR="0004363D">
        <w:rPr>
          <w:rFonts w:cs="Times New Roman"/>
          <w:szCs w:val="24"/>
        </w:rPr>
        <w:t>Christina Bardine</w:t>
      </w:r>
    </w:p>
    <w:p w14:paraId="2C5EFEE3" w14:textId="057CF4BF" w:rsidR="001B17D4" w:rsidRPr="00651B5D" w:rsidRDefault="001B17D4" w:rsidP="001B17D4">
      <w:pPr>
        <w:rPr>
          <w:rFonts w:cs="Times New Roman"/>
          <w:szCs w:val="24"/>
        </w:rPr>
      </w:pPr>
      <w:r w:rsidRPr="00651B5D">
        <w:rPr>
          <w:rFonts w:cs="Times New Roman"/>
          <w:szCs w:val="24"/>
        </w:rPr>
        <w:t xml:space="preserve">Email: </w:t>
      </w:r>
      <w:r w:rsidR="0004363D">
        <w:t>cbardine@liberty.edu</w:t>
      </w:r>
    </w:p>
    <w:p w14:paraId="53651DA2" w14:textId="77777777" w:rsidR="00877EF8" w:rsidRPr="00651B5D" w:rsidRDefault="00E04474">
      <w:pPr>
        <w:rPr>
          <w:rFonts w:cs="Times New Roman"/>
          <w:szCs w:val="24"/>
        </w:rPr>
      </w:pPr>
      <w:r w:rsidRPr="00651B5D">
        <w:rPr>
          <w:rFonts w:cs="Times New Roman"/>
          <w:szCs w:val="24"/>
        </w:rPr>
        <w:br w:type="page"/>
      </w:r>
    </w:p>
    <w:p w14:paraId="1A57748A" w14:textId="40E041EA" w:rsidR="00EF61EA" w:rsidRPr="0004363D" w:rsidRDefault="00EF61EA" w:rsidP="0004363D">
      <w:pPr>
        <w:pStyle w:val="Heading1"/>
        <w:sectPr w:rsidR="00EF61EA" w:rsidRPr="0004363D" w:rsidSect="00C12D3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0" w:gutter="0"/>
          <w:pgNumType w:start="1"/>
          <w:cols w:space="720"/>
          <w:docGrid w:linePitch="326"/>
        </w:sectPr>
      </w:pPr>
    </w:p>
    <w:p w14:paraId="281E968B" w14:textId="0B6D2869" w:rsidR="00EF61EA" w:rsidRDefault="00D971F4" w:rsidP="000A6112">
      <w:pPr>
        <w:pStyle w:val="BodyText"/>
        <w:spacing w:line="480" w:lineRule="auto"/>
        <w:jc w:val="center"/>
        <w:rPr>
          <w:rFonts w:eastAsiaTheme="majorEastAsia"/>
          <w:b/>
          <w:bCs/>
          <w:sz w:val="24"/>
          <w:szCs w:val="28"/>
        </w:rPr>
      </w:pPr>
      <w:r>
        <w:rPr>
          <w:rFonts w:eastAsiaTheme="majorEastAsia"/>
          <w:b/>
          <w:bCs/>
          <w:sz w:val="24"/>
          <w:szCs w:val="28"/>
        </w:rPr>
        <w:lastRenderedPageBreak/>
        <w:fldChar w:fldCharType="begin"/>
      </w:r>
      <w:r>
        <w:rPr>
          <w:rFonts w:eastAsiaTheme="majorEastAsia"/>
          <w:b/>
          <w:bCs/>
          <w:sz w:val="24"/>
          <w:szCs w:val="28"/>
        </w:rPr>
        <w:instrText xml:space="preserve"> MACROBUTTON  AcceptAllChangesInDoc </w:instrText>
      </w:r>
      <w:r>
        <w:rPr>
          <w:rFonts w:eastAsiaTheme="majorEastAsia"/>
          <w:b/>
          <w:bCs/>
          <w:sz w:val="24"/>
          <w:szCs w:val="28"/>
        </w:rPr>
        <w:fldChar w:fldCharType="end"/>
      </w:r>
      <w:r w:rsidR="0004363D">
        <w:rPr>
          <w:rFonts w:eastAsiaTheme="majorEastAsia"/>
          <w:b/>
          <w:bCs/>
          <w:sz w:val="24"/>
          <w:szCs w:val="28"/>
        </w:rPr>
        <w:t>Quantitative Article Review</w:t>
      </w:r>
    </w:p>
    <w:p w14:paraId="75B3EF27" w14:textId="40457F57" w:rsidR="00853FFB" w:rsidRPr="00853FFB" w:rsidRDefault="00D6435B" w:rsidP="00853FFB">
      <w:pPr>
        <w:pStyle w:val="BodyText"/>
        <w:spacing w:line="480" w:lineRule="auto"/>
        <w:rPr>
          <w:rFonts w:eastAsiaTheme="majorEastAsia"/>
          <w:sz w:val="24"/>
          <w:szCs w:val="28"/>
        </w:rPr>
      </w:pPr>
      <w:r>
        <w:rPr>
          <w:rFonts w:eastAsiaTheme="majorEastAsia"/>
          <w:sz w:val="24"/>
          <w:szCs w:val="28"/>
        </w:rPr>
        <w:tab/>
      </w:r>
      <w:r w:rsidR="008E1B72">
        <w:rPr>
          <w:rFonts w:eastAsiaTheme="majorEastAsia"/>
          <w:sz w:val="24"/>
          <w:szCs w:val="28"/>
        </w:rPr>
        <w:t>S</w:t>
      </w:r>
      <w:r>
        <w:rPr>
          <w:rFonts w:eastAsiaTheme="majorEastAsia"/>
          <w:sz w:val="24"/>
          <w:szCs w:val="28"/>
        </w:rPr>
        <w:t>choo</w:t>
      </w:r>
      <w:r w:rsidR="008E1B72">
        <w:rPr>
          <w:rFonts w:eastAsiaTheme="majorEastAsia"/>
          <w:sz w:val="24"/>
          <w:szCs w:val="28"/>
        </w:rPr>
        <w:t>ls have been creating innovative ways to increase engagement in the learning process</w:t>
      </w:r>
      <w:r w:rsidR="00BC7C3D">
        <w:rPr>
          <w:rFonts w:eastAsiaTheme="majorEastAsia"/>
          <w:sz w:val="24"/>
          <w:szCs w:val="28"/>
        </w:rPr>
        <w:t xml:space="preserve"> by incorporating game elements in classroom procedures and curricula. Businesses have been subtly adding game mechanics to their services and practices to boost productivity and engagement for their employees and their customers. One such mechanic</w:t>
      </w:r>
      <w:r w:rsidR="00206825">
        <w:rPr>
          <w:rFonts w:eastAsiaTheme="majorEastAsia"/>
          <w:sz w:val="24"/>
          <w:szCs w:val="28"/>
        </w:rPr>
        <w:t xml:space="preserve"> is incorporating the achievement of collecting digital badges</w:t>
      </w:r>
      <w:r w:rsidR="007D1265">
        <w:rPr>
          <w:rFonts w:eastAsiaTheme="majorEastAsia"/>
          <w:sz w:val="24"/>
          <w:szCs w:val="28"/>
        </w:rPr>
        <w:t xml:space="preserve"> for using the company's digital application. This study focuses on the quantitative </w:t>
      </w:r>
      <w:r w:rsidR="00567161">
        <w:rPr>
          <w:rFonts w:eastAsiaTheme="majorEastAsia"/>
          <w:sz w:val="24"/>
          <w:szCs w:val="28"/>
        </w:rPr>
        <w:t xml:space="preserve">data of </w:t>
      </w:r>
      <w:r w:rsidR="00F17AE1">
        <w:rPr>
          <w:rFonts w:eastAsiaTheme="majorEastAsia"/>
          <w:sz w:val="24"/>
          <w:szCs w:val="28"/>
        </w:rPr>
        <w:t xml:space="preserve">behavior and </w:t>
      </w:r>
      <w:r w:rsidR="00567161">
        <w:rPr>
          <w:rFonts w:eastAsiaTheme="majorEastAsia"/>
          <w:sz w:val="24"/>
          <w:szCs w:val="28"/>
        </w:rPr>
        <w:t xml:space="preserve">customer engagement of the application. </w:t>
      </w:r>
      <w:r w:rsidR="007D1265">
        <w:rPr>
          <w:rFonts w:eastAsiaTheme="majorEastAsia"/>
          <w:sz w:val="24"/>
          <w:szCs w:val="28"/>
        </w:rPr>
        <w:t xml:space="preserve"> </w:t>
      </w:r>
      <w:r w:rsidR="008E1B72">
        <w:rPr>
          <w:rFonts w:eastAsiaTheme="majorEastAsia"/>
          <w:sz w:val="24"/>
          <w:szCs w:val="28"/>
        </w:rPr>
        <w:t xml:space="preserve"> </w:t>
      </w:r>
    </w:p>
    <w:p w14:paraId="3882261E" w14:textId="38AF5D57" w:rsidR="005F3CDD" w:rsidRDefault="00A8138F" w:rsidP="00814D71">
      <w:pPr>
        <w:jc w:val="center"/>
        <w:rPr>
          <w:b/>
          <w:bCs/>
        </w:rPr>
      </w:pPr>
      <w:bookmarkStart w:id="0" w:name="_Toc529359668"/>
      <w:bookmarkStart w:id="1" w:name="_Toc529449460"/>
      <w:bookmarkStart w:id="2" w:name="_Toc31899674"/>
      <w:r>
        <w:rPr>
          <w:b/>
          <w:bCs/>
        </w:rPr>
        <w:t>Participants and Samples</w:t>
      </w:r>
    </w:p>
    <w:p w14:paraId="3A9C9478" w14:textId="3C44B40F" w:rsidR="00853FFB" w:rsidRPr="00853FFB" w:rsidRDefault="00567161" w:rsidP="00853FFB">
      <w:r>
        <w:tab/>
      </w:r>
      <w:r w:rsidR="000B788A">
        <w:t xml:space="preserve">According to </w:t>
      </w:r>
      <w:r w:rsidR="00890509">
        <w:t>Hamari (2017)</w:t>
      </w:r>
      <w:r w:rsidR="006F5386">
        <w:t>, t</w:t>
      </w:r>
      <w:r w:rsidR="00EC1EF0">
        <w:t>he participants were</w:t>
      </w:r>
      <w:r w:rsidR="006F5386">
        <w:t xml:space="preserve"> </w:t>
      </w:r>
      <w:r w:rsidR="000B788A">
        <w:t>users of a</w:t>
      </w:r>
      <w:r w:rsidR="006F5386">
        <w:t xml:space="preserve"> digital</w:t>
      </w:r>
      <w:r w:rsidR="000B788A">
        <w:t xml:space="preserve"> application</w:t>
      </w:r>
      <w:r w:rsidR="00BB524F">
        <w:t xml:space="preserve"> marketplace</w:t>
      </w:r>
      <w:r w:rsidR="00E31449">
        <w:t xml:space="preserve"> at a Finnish University. The participants</w:t>
      </w:r>
      <w:r w:rsidR="006F5386">
        <w:t xml:space="preserve"> </w:t>
      </w:r>
      <w:r w:rsidR="00EC1EF0">
        <w:t xml:space="preserve">sampled </w:t>
      </w:r>
      <w:r w:rsidR="00E31449">
        <w:t xml:space="preserve">were separated </w:t>
      </w:r>
      <w:r w:rsidR="00EC1EF0">
        <w:t>into two groups</w:t>
      </w:r>
      <w:r w:rsidR="00E31449">
        <w:t xml:space="preserve">, </w:t>
      </w:r>
      <w:r w:rsidR="00415782">
        <w:t>pre-</w:t>
      </w:r>
      <w:r w:rsidR="0083162A">
        <w:t>and post-</w:t>
      </w:r>
      <w:r w:rsidR="0083162A" w:rsidRPr="0083162A">
        <w:t>implementation</w:t>
      </w:r>
      <w:r w:rsidR="0083162A">
        <w:t xml:space="preserve"> of </w:t>
      </w:r>
      <w:r w:rsidR="00415782">
        <w:t>the badge mechanic</w:t>
      </w:r>
      <w:r w:rsidR="0083162A">
        <w:t>.</w:t>
      </w:r>
      <w:r w:rsidR="00F53D62">
        <w:t xml:space="preserve"> </w:t>
      </w:r>
      <w:r w:rsidR="00F547FD">
        <w:t>The pre-</w:t>
      </w:r>
      <w:r w:rsidR="00F53D62">
        <w:t>treatment period of the application was followed for one year</w:t>
      </w:r>
      <w:r w:rsidR="00F45172">
        <w:t xml:space="preserve">. Once the </w:t>
      </w:r>
      <w:r w:rsidR="00773395">
        <w:t xml:space="preserve">developer deployed the </w:t>
      </w:r>
      <w:r w:rsidR="00F45172">
        <w:t xml:space="preserve">badge mechanic, user activity was </w:t>
      </w:r>
      <w:r w:rsidR="00773395">
        <w:t>observ</w:t>
      </w:r>
      <w:r w:rsidR="00ED0C9D">
        <w:t xml:space="preserve">ed for one year as well. </w:t>
      </w:r>
    </w:p>
    <w:p w14:paraId="45B807E3" w14:textId="045584ED" w:rsidR="00E479AC" w:rsidRDefault="00C32B96" w:rsidP="00C32B96">
      <w:pPr>
        <w:jc w:val="center"/>
        <w:rPr>
          <w:rFonts w:eastAsia="Times New Roman"/>
          <w:b/>
          <w:bCs/>
        </w:rPr>
      </w:pPr>
      <w:r>
        <w:rPr>
          <w:rFonts w:eastAsia="Times New Roman"/>
          <w:b/>
          <w:bCs/>
        </w:rPr>
        <w:t>Research Design</w:t>
      </w:r>
    </w:p>
    <w:p w14:paraId="5FD93696" w14:textId="788F2DD4" w:rsidR="00C32B96" w:rsidRDefault="00532F82" w:rsidP="00D85AD5">
      <w:pPr>
        <w:ind w:firstLine="720"/>
        <w:rPr>
          <w:rFonts w:eastAsia="Times New Roman"/>
        </w:rPr>
      </w:pPr>
      <w:r>
        <w:rPr>
          <w:rFonts w:eastAsia="Times New Roman"/>
        </w:rPr>
        <w:t xml:space="preserve"> </w:t>
      </w:r>
      <w:r w:rsidR="005D6890">
        <w:rPr>
          <w:rFonts w:eastAsia="Times New Roman"/>
        </w:rPr>
        <w:t xml:space="preserve">The application developer created </w:t>
      </w:r>
      <w:r w:rsidR="00803134">
        <w:rPr>
          <w:rFonts w:eastAsia="Times New Roman"/>
        </w:rPr>
        <w:t>various</w:t>
      </w:r>
      <w:r w:rsidR="005D6890">
        <w:rPr>
          <w:rFonts w:eastAsia="Times New Roman"/>
        </w:rPr>
        <w:t xml:space="preserve"> badges </w:t>
      </w:r>
      <w:r w:rsidR="007D1F43">
        <w:rPr>
          <w:rFonts w:eastAsia="Times New Roman"/>
        </w:rPr>
        <w:t xml:space="preserve">from </w:t>
      </w:r>
      <w:r w:rsidR="00F04DA2">
        <w:rPr>
          <w:rFonts w:eastAsia="Times New Roman"/>
        </w:rPr>
        <w:t>"</w:t>
      </w:r>
      <w:r w:rsidR="00487DEF">
        <w:rPr>
          <w:rFonts w:eastAsia="Times New Roman"/>
        </w:rPr>
        <w:t>Chauff</w:t>
      </w:r>
      <w:r w:rsidR="00803134">
        <w:rPr>
          <w:rFonts w:eastAsia="Times New Roman"/>
        </w:rPr>
        <w:t>e</w:t>
      </w:r>
      <w:r w:rsidR="00487DEF">
        <w:rPr>
          <w:rFonts w:eastAsia="Times New Roman"/>
        </w:rPr>
        <w:t>ur,</w:t>
      </w:r>
      <w:r w:rsidR="00803134">
        <w:rPr>
          <w:rFonts w:eastAsia="Times New Roman"/>
        </w:rPr>
        <w:t>"</w:t>
      </w:r>
      <w:r w:rsidR="00F04DA2">
        <w:rPr>
          <w:rFonts w:eastAsia="Times New Roman"/>
        </w:rPr>
        <w:t xml:space="preserve"> "</w:t>
      </w:r>
      <w:r w:rsidR="00487DEF">
        <w:rPr>
          <w:rFonts w:eastAsia="Times New Roman"/>
        </w:rPr>
        <w:t>Jack-of-all-trades</w:t>
      </w:r>
      <w:r w:rsidR="00A00830">
        <w:rPr>
          <w:rFonts w:eastAsia="Times New Roman"/>
        </w:rPr>
        <w:t>,</w:t>
      </w:r>
      <w:r w:rsidR="00F04DA2">
        <w:rPr>
          <w:rFonts w:eastAsia="Times New Roman"/>
        </w:rPr>
        <w:t>"</w:t>
      </w:r>
      <w:r w:rsidR="00487DEF">
        <w:rPr>
          <w:rFonts w:eastAsia="Times New Roman"/>
        </w:rPr>
        <w:t xml:space="preserve"> </w:t>
      </w:r>
      <w:r w:rsidR="00A00830">
        <w:rPr>
          <w:rFonts w:eastAsia="Times New Roman"/>
        </w:rPr>
        <w:t xml:space="preserve">and others depending on the </w:t>
      </w:r>
      <w:r w:rsidR="00803134">
        <w:rPr>
          <w:rFonts w:eastAsia="Times New Roman"/>
        </w:rPr>
        <w:t>application</w:t>
      </w:r>
      <w:r w:rsidR="00596448">
        <w:rPr>
          <w:rFonts w:eastAsia="Times New Roman"/>
        </w:rPr>
        <w:t>'s</w:t>
      </w:r>
      <w:r w:rsidR="00803134">
        <w:rPr>
          <w:rFonts w:eastAsia="Times New Roman"/>
        </w:rPr>
        <w:t xml:space="preserve"> state</w:t>
      </w:r>
      <w:r w:rsidR="00596448">
        <w:rPr>
          <w:rFonts w:eastAsia="Times New Roman"/>
        </w:rPr>
        <w:t>d</w:t>
      </w:r>
      <w:r w:rsidR="00803134">
        <w:rPr>
          <w:rFonts w:eastAsia="Times New Roman"/>
        </w:rPr>
        <w:t xml:space="preserve"> goal</w:t>
      </w:r>
      <w:r w:rsidR="00A00830">
        <w:rPr>
          <w:rFonts w:eastAsia="Times New Roman"/>
        </w:rPr>
        <w:t xml:space="preserve"> as needed to unlock. </w:t>
      </w:r>
      <w:r w:rsidR="00596448">
        <w:rPr>
          <w:rFonts w:eastAsia="Times New Roman"/>
        </w:rPr>
        <w:t>According to Hamari</w:t>
      </w:r>
      <w:r w:rsidR="00000B74">
        <w:rPr>
          <w:rFonts w:eastAsia="Times New Roman"/>
        </w:rPr>
        <w:t xml:space="preserve"> (2017), f</w:t>
      </w:r>
      <w:r w:rsidR="000C0206">
        <w:rPr>
          <w:rFonts w:eastAsia="Times New Roman"/>
        </w:rPr>
        <w:t xml:space="preserve">or a badge to be well put together, it </w:t>
      </w:r>
      <w:r w:rsidR="00A902A9">
        <w:rPr>
          <w:rFonts w:eastAsia="Times New Roman"/>
        </w:rPr>
        <w:t>must</w:t>
      </w:r>
      <w:r w:rsidR="000C0206">
        <w:rPr>
          <w:rFonts w:eastAsia="Times New Roman"/>
        </w:rPr>
        <w:t xml:space="preserve"> have a</w:t>
      </w:r>
      <w:r w:rsidR="000B7441">
        <w:rPr>
          <w:rFonts w:eastAsia="Times New Roman"/>
        </w:rPr>
        <w:t>n</w:t>
      </w:r>
      <w:r w:rsidR="000C0206">
        <w:rPr>
          <w:rFonts w:eastAsia="Times New Roman"/>
        </w:rPr>
        <w:t xml:space="preserve"> </w:t>
      </w:r>
      <w:r w:rsidR="00520E60">
        <w:rPr>
          <w:rFonts w:eastAsia="Times New Roman"/>
        </w:rPr>
        <w:t>indic</w:t>
      </w:r>
      <w:r w:rsidR="000C0206">
        <w:rPr>
          <w:rFonts w:eastAsia="Times New Roman"/>
        </w:rPr>
        <w:t xml:space="preserve">ated </w:t>
      </w:r>
      <w:r w:rsidR="00172827">
        <w:rPr>
          <w:rFonts w:eastAsia="Times New Roman"/>
        </w:rPr>
        <w:t>signif</w:t>
      </w:r>
      <w:r w:rsidR="00A902A9">
        <w:rPr>
          <w:rFonts w:eastAsia="Times New Roman"/>
        </w:rPr>
        <w:t>i</w:t>
      </w:r>
      <w:r w:rsidR="00172827">
        <w:rPr>
          <w:rFonts w:eastAsia="Times New Roman"/>
        </w:rPr>
        <w:t>er,</w:t>
      </w:r>
      <w:r w:rsidR="00A902A9">
        <w:rPr>
          <w:rFonts w:eastAsia="Times New Roman"/>
        </w:rPr>
        <w:t xml:space="preserve"> completion logic, and reward for the </w:t>
      </w:r>
      <w:r w:rsidR="000C0206">
        <w:rPr>
          <w:rFonts w:eastAsia="Times New Roman"/>
        </w:rPr>
        <w:t>goal</w:t>
      </w:r>
      <w:r w:rsidR="00A902A9">
        <w:rPr>
          <w:rFonts w:eastAsia="Times New Roman"/>
        </w:rPr>
        <w:t xml:space="preserve"> to be </w:t>
      </w:r>
      <w:r w:rsidR="00520E60">
        <w:rPr>
          <w:rFonts w:eastAsia="Times New Roman"/>
        </w:rPr>
        <w:t xml:space="preserve">considered </w:t>
      </w:r>
      <w:r w:rsidR="00A902A9">
        <w:rPr>
          <w:rFonts w:eastAsia="Times New Roman"/>
        </w:rPr>
        <w:t>complete</w:t>
      </w:r>
      <w:r w:rsidR="000C0206">
        <w:rPr>
          <w:rFonts w:eastAsia="Times New Roman"/>
        </w:rPr>
        <w:t xml:space="preserve">. When the transaction is completed, the </w:t>
      </w:r>
      <w:r w:rsidR="00705D06">
        <w:rPr>
          <w:rFonts w:eastAsia="Times New Roman"/>
        </w:rPr>
        <w:t>prize</w:t>
      </w:r>
      <w:r w:rsidR="000C0206">
        <w:rPr>
          <w:rFonts w:eastAsia="Times New Roman"/>
        </w:rPr>
        <w:t xml:space="preserve"> is the badge being unlocked in the user profile. </w:t>
      </w:r>
      <w:r w:rsidR="00487DEF">
        <w:rPr>
          <w:rFonts w:eastAsia="Times New Roman"/>
        </w:rPr>
        <w:t xml:space="preserve"> </w:t>
      </w:r>
    </w:p>
    <w:p w14:paraId="60B0AFB4" w14:textId="36736C1E" w:rsidR="00637267" w:rsidRDefault="00EC66DB" w:rsidP="008F43A4">
      <w:pPr>
        <w:jc w:val="center"/>
        <w:rPr>
          <w:rFonts w:eastAsia="Times New Roman"/>
          <w:b/>
          <w:bCs/>
        </w:rPr>
      </w:pPr>
      <w:r>
        <w:rPr>
          <w:rFonts w:eastAsia="Times New Roman"/>
          <w:b/>
          <w:bCs/>
        </w:rPr>
        <w:t xml:space="preserve">Method of Collection and </w:t>
      </w:r>
      <w:r w:rsidR="008F43A4">
        <w:rPr>
          <w:rFonts w:eastAsia="Times New Roman"/>
          <w:b/>
          <w:bCs/>
        </w:rPr>
        <w:t>Statistical Analysis</w:t>
      </w:r>
    </w:p>
    <w:p w14:paraId="4939DE2B" w14:textId="275394EB" w:rsidR="00795E70" w:rsidRDefault="00C034F3" w:rsidP="00853FFB">
      <w:pPr>
        <w:rPr>
          <w:rFonts w:eastAsia="Times New Roman"/>
        </w:rPr>
      </w:pPr>
      <w:r>
        <w:rPr>
          <w:rFonts w:eastAsia="Times New Roman"/>
        </w:rPr>
        <w:tab/>
      </w:r>
      <w:r w:rsidR="00A248EE">
        <w:rPr>
          <w:rFonts w:eastAsia="Times New Roman"/>
        </w:rPr>
        <w:t>This research was purposely designed as a field research project on an already existing application (Hamari, 2017).</w:t>
      </w:r>
      <w:r w:rsidR="007B5A46">
        <w:rPr>
          <w:rFonts w:eastAsia="Times New Roman"/>
        </w:rPr>
        <w:t xml:space="preserve"> The research team determined it would be better to test the theory on a</w:t>
      </w:r>
      <w:r w:rsidR="00705D06">
        <w:rPr>
          <w:rFonts w:eastAsia="Times New Roman"/>
        </w:rPr>
        <w:t>n actu</w:t>
      </w:r>
      <w:r w:rsidR="007B5A46">
        <w:rPr>
          <w:rFonts w:eastAsia="Times New Roman"/>
        </w:rPr>
        <w:t xml:space="preserve">al application versus a </w:t>
      </w:r>
      <w:r w:rsidR="00575BA1">
        <w:rPr>
          <w:rFonts w:eastAsia="Times New Roman"/>
        </w:rPr>
        <w:t xml:space="preserve">fake one because the individuals who use it may alter their </w:t>
      </w:r>
      <w:r w:rsidR="00575BA1">
        <w:rPr>
          <w:rFonts w:eastAsia="Times New Roman"/>
        </w:rPr>
        <w:lastRenderedPageBreak/>
        <w:t xml:space="preserve">behaviors knowing that </w:t>
      </w:r>
      <w:r w:rsidR="00705D06">
        <w:rPr>
          <w:rFonts w:eastAsia="Times New Roman"/>
        </w:rPr>
        <w:t>it</w:t>
      </w:r>
      <w:r w:rsidR="00575BA1">
        <w:rPr>
          <w:rFonts w:eastAsia="Times New Roman"/>
        </w:rPr>
        <w:t xml:space="preserve"> is for a study. </w:t>
      </w:r>
      <w:r w:rsidR="00032BFE">
        <w:rPr>
          <w:rFonts w:eastAsia="Times New Roman"/>
        </w:rPr>
        <w:t xml:space="preserve">The developer created badges with clear goals, expectations, and </w:t>
      </w:r>
      <w:r w:rsidR="002B40F0">
        <w:rPr>
          <w:rFonts w:eastAsia="Times New Roman"/>
        </w:rPr>
        <w:t xml:space="preserve">feedback when </w:t>
      </w:r>
      <w:r w:rsidR="0023457E">
        <w:rPr>
          <w:rFonts w:eastAsia="Times New Roman"/>
        </w:rPr>
        <w:t>tasks</w:t>
      </w:r>
      <w:r w:rsidR="002B40F0">
        <w:rPr>
          <w:rFonts w:eastAsia="Times New Roman"/>
        </w:rPr>
        <w:t xml:space="preserve"> were completed.</w:t>
      </w:r>
      <w:r w:rsidR="00194CA8">
        <w:rPr>
          <w:rFonts w:eastAsia="Times New Roman"/>
        </w:rPr>
        <w:t xml:space="preserve"> Each badge had different levels of unlocking</w:t>
      </w:r>
      <w:r w:rsidR="008B69B7">
        <w:rPr>
          <w:rFonts w:eastAsia="Times New Roman"/>
        </w:rPr>
        <w:t>,</w:t>
      </w:r>
      <w:r w:rsidR="00194CA8">
        <w:rPr>
          <w:rFonts w:eastAsia="Times New Roman"/>
        </w:rPr>
        <w:t xml:space="preserve"> </w:t>
      </w:r>
      <w:r w:rsidR="00CE77CE">
        <w:rPr>
          <w:rFonts w:eastAsia="Times New Roman"/>
        </w:rPr>
        <w:t xml:space="preserve">such as </w:t>
      </w:r>
      <w:r w:rsidR="00194CA8">
        <w:rPr>
          <w:rFonts w:eastAsia="Times New Roman"/>
        </w:rPr>
        <w:t>bronze</w:t>
      </w:r>
      <w:r w:rsidR="00B43B65">
        <w:rPr>
          <w:rFonts w:eastAsia="Times New Roman"/>
        </w:rPr>
        <w:t xml:space="preserve"> to gold. The </w:t>
      </w:r>
      <w:r w:rsidR="00CE77CE">
        <w:rPr>
          <w:rFonts w:eastAsia="Times New Roman"/>
        </w:rPr>
        <w:t xml:space="preserve">Bronze level would be an initial unlocking to get the user used to the idea of </w:t>
      </w:r>
      <w:r w:rsidR="008B69B7">
        <w:rPr>
          <w:rFonts w:eastAsia="Times New Roman"/>
        </w:rPr>
        <w:t xml:space="preserve">achievement acquisition. The </w:t>
      </w:r>
      <w:r w:rsidR="0023457E">
        <w:rPr>
          <w:rFonts w:eastAsia="Times New Roman"/>
        </w:rPr>
        <w:t xml:space="preserve">user can acquire the gold level </w:t>
      </w:r>
      <w:r w:rsidR="00B43B65">
        <w:rPr>
          <w:rFonts w:eastAsia="Times New Roman"/>
        </w:rPr>
        <w:t xml:space="preserve">after a significant amount of use and </w:t>
      </w:r>
      <w:r w:rsidR="00CE77CE">
        <w:rPr>
          <w:rFonts w:eastAsia="Times New Roman"/>
        </w:rPr>
        <w:t xml:space="preserve">completion of a </w:t>
      </w:r>
      <w:r w:rsidR="0023457E">
        <w:rPr>
          <w:rFonts w:eastAsia="Times New Roman"/>
        </w:rPr>
        <w:t>specific</w:t>
      </w:r>
      <w:r w:rsidR="00CE77CE">
        <w:rPr>
          <w:rFonts w:eastAsia="Times New Roman"/>
        </w:rPr>
        <w:t xml:space="preserve"> task. The developer could </w:t>
      </w:r>
      <w:r w:rsidR="0023457E">
        <w:rPr>
          <w:rFonts w:eastAsia="Times New Roman"/>
        </w:rPr>
        <w:t xml:space="preserve">then track these </w:t>
      </w:r>
      <w:r w:rsidR="00D32092">
        <w:rPr>
          <w:rFonts w:eastAsia="Times New Roman"/>
        </w:rPr>
        <w:t xml:space="preserve">metrics and report to the researchers. </w:t>
      </w:r>
      <w:r w:rsidR="00554529">
        <w:rPr>
          <w:rFonts w:eastAsia="Times New Roman"/>
        </w:rPr>
        <w:t xml:space="preserve"> </w:t>
      </w:r>
      <w:r w:rsidR="002B40F0">
        <w:rPr>
          <w:rFonts w:eastAsia="Times New Roman"/>
        </w:rPr>
        <w:t xml:space="preserve"> </w:t>
      </w:r>
      <w:r w:rsidR="00A15752">
        <w:rPr>
          <w:rFonts w:eastAsia="Times New Roman"/>
        </w:rPr>
        <w:t xml:space="preserve"> </w:t>
      </w:r>
    </w:p>
    <w:p w14:paraId="44755BEF" w14:textId="66CF2C70" w:rsidR="00A15752" w:rsidRDefault="00503075" w:rsidP="00724A72">
      <w:pPr>
        <w:jc w:val="center"/>
        <w:rPr>
          <w:rFonts w:eastAsia="Times New Roman"/>
          <w:b/>
          <w:bCs/>
        </w:rPr>
      </w:pPr>
      <w:r>
        <w:rPr>
          <w:rFonts w:eastAsia="Times New Roman"/>
          <w:b/>
          <w:bCs/>
        </w:rPr>
        <w:t>Findings and Results</w:t>
      </w:r>
    </w:p>
    <w:p w14:paraId="6B0F22C9" w14:textId="484CDB7C" w:rsidR="00116636" w:rsidRDefault="001756C2" w:rsidP="007F01E2">
      <w:pPr>
        <w:rPr>
          <w:rFonts w:eastAsia="Times New Roman"/>
        </w:rPr>
      </w:pPr>
      <w:r>
        <w:rPr>
          <w:rFonts w:eastAsia="Times New Roman"/>
        </w:rPr>
        <w:tab/>
      </w:r>
      <w:r w:rsidR="0047769D">
        <w:rPr>
          <w:rFonts w:eastAsia="Times New Roman"/>
        </w:rPr>
        <w:t>According to Hamari (2017)</w:t>
      </w:r>
      <w:r w:rsidR="00A53354">
        <w:rPr>
          <w:rFonts w:eastAsia="Times New Roman"/>
        </w:rPr>
        <w:t>,</w:t>
      </w:r>
      <w:r w:rsidR="0047769D">
        <w:rPr>
          <w:rFonts w:eastAsia="Times New Roman"/>
        </w:rPr>
        <w:t xml:space="preserve"> a t-test determined a significant </w:t>
      </w:r>
      <w:r w:rsidR="00752DF1">
        <w:rPr>
          <w:rFonts w:eastAsia="Times New Roman"/>
        </w:rPr>
        <w:t xml:space="preserve">difference in </w:t>
      </w:r>
      <w:r w:rsidR="00A53354">
        <w:rPr>
          <w:rFonts w:eastAsia="Times New Roman"/>
        </w:rPr>
        <w:t xml:space="preserve">the </w:t>
      </w:r>
      <w:r w:rsidR="00752DF1">
        <w:rPr>
          <w:rFonts w:eastAsia="Times New Roman"/>
        </w:rPr>
        <w:t xml:space="preserve">dependent variables between the users </w:t>
      </w:r>
      <w:r w:rsidR="00A53354">
        <w:rPr>
          <w:rFonts w:eastAsia="Times New Roman"/>
        </w:rPr>
        <w:t>in pre-and post-implementation stages.</w:t>
      </w:r>
      <w:r w:rsidR="00B64716">
        <w:rPr>
          <w:rFonts w:eastAsia="Times New Roman"/>
        </w:rPr>
        <w:t xml:space="preserve"> A MANOVA test showed an overall </w:t>
      </w:r>
      <w:r w:rsidR="00C94E44">
        <w:rPr>
          <w:rFonts w:eastAsia="Times New Roman"/>
        </w:rPr>
        <w:t>effect where each variable was tested with ANOVA analysis.</w:t>
      </w:r>
      <w:r w:rsidR="002829BE">
        <w:rPr>
          <w:rFonts w:eastAsia="Times New Roman"/>
        </w:rPr>
        <w:t xml:space="preserve"> The </w:t>
      </w:r>
      <w:r w:rsidR="00833448">
        <w:rPr>
          <w:rFonts w:eastAsia="Times New Roman"/>
        </w:rPr>
        <w:t xml:space="preserve">analysis did show differences between some users with zero to one use versus those who used the application </w:t>
      </w:r>
      <w:r w:rsidR="009868C3">
        <w:rPr>
          <w:rFonts w:eastAsia="Times New Roman"/>
        </w:rPr>
        <w:t>more than two times. Hamari (2017) also noted</w:t>
      </w:r>
      <w:r w:rsidR="00D32092">
        <w:rPr>
          <w:rFonts w:eastAsia="Times New Roman"/>
        </w:rPr>
        <w:t xml:space="preserve"> that the application did grow during pre-and post-deployment, so they developed a count variable to control</w:t>
      </w:r>
      <w:r w:rsidR="00877546">
        <w:rPr>
          <w:rFonts w:eastAsia="Times New Roman"/>
        </w:rPr>
        <w:t xml:space="preserve"> the data</w:t>
      </w:r>
      <w:r w:rsidR="00D32092">
        <w:rPr>
          <w:rFonts w:eastAsia="Times New Roman"/>
        </w:rPr>
        <w:t xml:space="preserve"> for this research study</w:t>
      </w:r>
      <w:r w:rsidR="00877546">
        <w:rPr>
          <w:rFonts w:eastAsia="Times New Roman"/>
        </w:rPr>
        <w:t>.</w:t>
      </w:r>
      <w:r w:rsidR="005A0697">
        <w:rPr>
          <w:rFonts w:eastAsia="Times New Roman"/>
        </w:rPr>
        <w:t xml:space="preserve"> </w:t>
      </w:r>
      <w:r w:rsidR="00FA02C9">
        <w:rPr>
          <w:rFonts w:eastAsia="Times New Roman"/>
        </w:rPr>
        <w:t>They conducted a Mann-Whitney U-test for this variation</w:t>
      </w:r>
      <w:r w:rsidR="00E4275E">
        <w:rPr>
          <w:rFonts w:eastAsia="Times New Roman"/>
        </w:rPr>
        <w:t>,</w:t>
      </w:r>
      <w:r w:rsidR="00D74438">
        <w:rPr>
          <w:rFonts w:eastAsia="Times New Roman"/>
        </w:rPr>
        <w:t xml:space="preserve"> which allowed a more concrete analy</w:t>
      </w:r>
      <w:r w:rsidR="00E4275E">
        <w:rPr>
          <w:rFonts w:eastAsia="Times New Roman"/>
        </w:rPr>
        <w:t>sis of the dependent variables between the gamified and the non-gamified groups.</w:t>
      </w:r>
      <w:r w:rsidR="00877546">
        <w:rPr>
          <w:rFonts w:eastAsia="Times New Roman"/>
        </w:rPr>
        <w:t xml:space="preserve"> </w:t>
      </w:r>
      <w:r w:rsidR="00FA02C9">
        <w:rPr>
          <w:rFonts w:eastAsia="Times New Roman"/>
        </w:rPr>
        <w:t>The result sho</w:t>
      </w:r>
      <w:r w:rsidR="00E04836">
        <w:rPr>
          <w:rFonts w:eastAsia="Times New Roman"/>
        </w:rPr>
        <w:t>wed t</w:t>
      </w:r>
      <w:r w:rsidR="00CF3D97">
        <w:rPr>
          <w:rFonts w:eastAsia="Times New Roman"/>
        </w:rPr>
        <w:t xml:space="preserve">he confirmation of </w:t>
      </w:r>
      <w:r w:rsidR="00266676">
        <w:rPr>
          <w:rFonts w:eastAsia="Times New Roman"/>
        </w:rPr>
        <w:t>the hypothesis of badge use,</w:t>
      </w:r>
      <w:r w:rsidR="0082602E">
        <w:rPr>
          <w:rFonts w:eastAsia="Times New Roman"/>
        </w:rPr>
        <w:t xml:space="preserve"> creating a positive effect</w:t>
      </w:r>
      <w:r w:rsidR="00E80327">
        <w:rPr>
          <w:rFonts w:eastAsia="Times New Roman"/>
        </w:rPr>
        <w:t xml:space="preserve"> on the number of trade proposals, transactions</w:t>
      </w:r>
      <w:r w:rsidR="007F01E2">
        <w:rPr>
          <w:rFonts w:eastAsia="Times New Roman"/>
        </w:rPr>
        <w:t xml:space="preserve">, comments, and page views since the </w:t>
      </w:r>
      <w:r w:rsidR="00126D10">
        <w:rPr>
          <w:rFonts w:eastAsia="Times New Roman"/>
        </w:rPr>
        <w:t xml:space="preserve">gamified mechanics were employed. </w:t>
      </w:r>
      <w:r w:rsidR="007F01E2">
        <w:rPr>
          <w:rFonts w:eastAsia="Times New Roman"/>
        </w:rPr>
        <w:t xml:space="preserve"> </w:t>
      </w:r>
      <w:r w:rsidR="00FA02C9">
        <w:rPr>
          <w:rFonts w:eastAsia="Times New Roman"/>
        </w:rPr>
        <w:t xml:space="preserve"> </w:t>
      </w:r>
      <w:r w:rsidR="00181089">
        <w:rPr>
          <w:rFonts w:eastAsia="Times New Roman"/>
        </w:rPr>
        <w:t xml:space="preserve"> </w:t>
      </w:r>
    </w:p>
    <w:p w14:paraId="34E89FCD" w14:textId="7E05CE15" w:rsidR="00503075" w:rsidRPr="001756C2" w:rsidRDefault="00FB780B" w:rsidP="00116636">
      <w:pPr>
        <w:jc w:val="center"/>
        <w:rPr>
          <w:rFonts w:eastAsia="Times New Roman"/>
        </w:rPr>
      </w:pPr>
      <w:r>
        <w:rPr>
          <w:rFonts w:eastAsia="Times New Roman"/>
          <w:b/>
          <w:bCs/>
        </w:rPr>
        <w:t>Personal Summary</w:t>
      </w:r>
    </w:p>
    <w:p w14:paraId="614A3DBB" w14:textId="77777777" w:rsidR="00720314" w:rsidRDefault="00ED0C9D" w:rsidP="00E676F4">
      <w:pPr>
        <w:rPr>
          <w:rFonts w:eastAsia="Times New Roman"/>
        </w:rPr>
      </w:pPr>
      <w:r>
        <w:rPr>
          <w:rFonts w:eastAsia="Times New Roman"/>
        </w:rPr>
        <w:tab/>
      </w:r>
      <w:r w:rsidR="00A94A0B">
        <w:rPr>
          <w:rFonts w:eastAsia="Times New Roman"/>
        </w:rPr>
        <w:t xml:space="preserve">The field </w:t>
      </w:r>
      <w:r w:rsidR="00F5004B">
        <w:rPr>
          <w:rFonts w:eastAsia="Times New Roman"/>
        </w:rPr>
        <w:t>experiment</w:t>
      </w:r>
      <w:r w:rsidR="007F0260">
        <w:rPr>
          <w:rFonts w:eastAsia="Times New Roman"/>
        </w:rPr>
        <w:t xml:space="preserve"> was a</w:t>
      </w:r>
      <w:r w:rsidR="002970F1">
        <w:rPr>
          <w:rFonts w:eastAsia="Times New Roman"/>
        </w:rPr>
        <w:t>n excellent</w:t>
      </w:r>
      <w:r w:rsidR="007F0260">
        <w:rPr>
          <w:rFonts w:eastAsia="Times New Roman"/>
        </w:rPr>
        <w:t xml:space="preserve"> way to track user </w:t>
      </w:r>
      <w:r w:rsidR="005D6890">
        <w:rPr>
          <w:rFonts w:eastAsia="Times New Roman"/>
        </w:rPr>
        <w:t>actions and behaviors through</w:t>
      </w:r>
      <w:r w:rsidR="00F04DA2">
        <w:rPr>
          <w:rFonts w:eastAsia="Times New Roman"/>
        </w:rPr>
        <w:t xml:space="preserve"> the unlocking of badges. When a user </w:t>
      </w:r>
      <w:r w:rsidR="009E29BF">
        <w:rPr>
          <w:rFonts w:eastAsia="Times New Roman"/>
        </w:rPr>
        <w:t xml:space="preserve">observes the badge, they will read the description of what it would take to complete the task to achieve the </w:t>
      </w:r>
      <w:r w:rsidR="002970F1">
        <w:rPr>
          <w:rFonts w:eastAsia="Times New Roman"/>
        </w:rPr>
        <w:t xml:space="preserve">badge. </w:t>
      </w:r>
      <w:r w:rsidR="00634182">
        <w:rPr>
          <w:rFonts w:eastAsia="Times New Roman"/>
        </w:rPr>
        <w:t xml:space="preserve">If acquiring the badge </w:t>
      </w:r>
      <w:r w:rsidR="007C038E">
        <w:rPr>
          <w:rFonts w:eastAsia="Times New Roman"/>
        </w:rPr>
        <w:t xml:space="preserve">gains the attention of the user to </w:t>
      </w:r>
      <w:r w:rsidR="009F6861">
        <w:rPr>
          <w:rFonts w:eastAsia="Times New Roman"/>
        </w:rPr>
        <w:t>seek t</w:t>
      </w:r>
      <w:r w:rsidR="007715D8">
        <w:rPr>
          <w:rFonts w:eastAsia="Times New Roman"/>
        </w:rPr>
        <w:t>he opportunity to</w:t>
      </w:r>
      <w:r w:rsidR="009F6861">
        <w:rPr>
          <w:rFonts w:eastAsia="Times New Roman"/>
        </w:rPr>
        <w:t xml:space="preserve"> obtain it</w:t>
      </w:r>
      <w:r w:rsidR="007715D8">
        <w:rPr>
          <w:rFonts w:eastAsia="Times New Roman"/>
        </w:rPr>
        <w:t xml:space="preserve">, </w:t>
      </w:r>
      <w:r w:rsidR="00EF59C4">
        <w:rPr>
          <w:rFonts w:eastAsia="Times New Roman"/>
        </w:rPr>
        <w:t xml:space="preserve">human </w:t>
      </w:r>
      <w:r w:rsidR="007715D8">
        <w:rPr>
          <w:rFonts w:eastAsia="Times New Roman"/>
        </w:rPr>
        <w:t xml:space="preserve">behaviors could </w:t>
      </w:r>
      <w:r w:rsidR="00EF59C4">
        <w:rPr>
          <w:rFonts w:eastAsia="Times New Roman"/>
        </w:rPr>
        <w:t xml:space="preserve">be diverted to </w:t>
      </w:r>
      <w:r w:rsidR="00E950F6">
        <w:rPr>
          <w:rFonts w:eastAsia="Times New Roman"/>
        </w:rPr>
        <w:t xml:space="preserve">complete </w:t>
      </w:r>
      <w:r w:rsidR="00E950F6">
        <w:rPr>
          <w:rFonts w:eastAsia="Times New Roman"/>
        </w:rPr>
        <w:lastRenderedPageBreak/>
        <w:t>the task and</w:t>
      </w:r>
      <w:r w:rsidR="0067119F">
        <w:rPr>
          <w:rFonts w:eastAsia="Times New Roman"/>
        </w:rPr>
        <w:t>,</w:t>
      </w:r>
      <w:r w:rsidR="00E950F6">
        <w:rPr>
          <w:rFonts w:eastAsia="Times New Roman"/>
        </w:rPr>
        <w:t xml:space="preserve"> hopefully, a positive</w:t>
      </w:r>
      <w:r w:rsidR="008C58DD">
        <w:rPr>
          <w:rFonts w:eastAsia="Times New Roman"/>
        </w:rPr>
        <w:t xml:space="preserve"> experience not only </w:t>
      </w:r>
      <w:r w:rsidR="0067119F">
        <w:rPr>
          <w:rFonts w:eastAsia="Times New Roman"/>
        </w:rPr>
        <w:t xml:space="preserve">for </w:t>
      </w:r>
      <w:r w:rsidR="008C58DD">
        <w:rPr>
          <w:rFonts w:eastAsia="Times New Roman"/>
        </w:rPr>
        <w:t>the single</w:t>
      </w:r>
      <w:r w:rsidR="0067119F">
        <w:rPr>
          <w:rFonts w:eastAsia="Times New Roman"/>
        </w:rPr>
        <w:t>-</w:t>
      </w:r>
      <w:r w:rsidR="008C58DD">
        <w:rPr>
          <w:rFonts w:eastAsia="Times New Roman"/>
        </w:rPr>
        <w:t xml:space="preserve">player but the community as a whole. </w:t>
      </w:r>
      <w:r w:rsidR="007A13C5">
        <w:rPr>
          <w:rFonts w:eastAsia="Times New Roman"/>
        </w:rPr>
        <w:t xml:space="preserve">For further analysis, I would like to see </w:t>
      </w:r>
      <w:r w:rsidR="0059122F">
        <w:rPr>
          <w:rFonts w:eastAsia="Times New Roman"/>
        </w:rPr>
        <w:t xml:space="preserve">more </w:t>
      </w:r>
      <w:r w:rsidR="000E3F3F">
        <w:rPr>
          <w:rFonts w:eastAsia="Times New Roman"/>
        </w:rPr>
        <w:t xml:space="preserve">variety of </w:t>
      </w:r>
      <w:r w:rsidR="0059122F">
        <w:rPr>
          <w:rFonts w:eastAsia="Times New Roman"/>
        </w:rPr>
        <w:t>age</w:t>
      </w:r>
      <w:r w:rsidR="000E3F3F">
        <w:rPr>
          <w:rFonts w:eastAsia="Times New Roman"/>
        </w:rPr>
        <w:t xml:space="preserve"> </w:t>
      </w:r>
      <w:r w:rsidR="0059122F">
        <w:rPr>
          <w:rFonts w:eastAsia="Times New Roman"/>
        </w:rPr>
        <w:t>groups evaluated in different gamified systems depending on</w:t>
      </w:r>
      <w:r w:rsidR="000E3F3F">
        <w:rPr>
          <w:rFonts w:eastAsia="Times New Roman"/>
        </w:rPr>
        <w:t xml:space="preserve"> varying demographics that the developer can </w:t>
      </w:r>
      <w:r w:rsidR="00720314">
        <w:rPr>
          <w:rFonts w:eastAsia="Times New Roman"/>
        </w:rPr>
        <w:t>easily track.</w:t>
      </w:r>
      <w:r w:rsidR="0059122F">
        <w:rPr>
          <w:rFonts w:eastAsia="Times New Roman"/>
        </w:rPr>
        <w:t xml:space="preserve"> </w:t>
      </w:r>
    </w:p>
    <w:p w14:paraId="58DC2D48" w14:textId="5EEE56EF" w:rsidR="00B24AB8" w:rsidRDefault="008D203D" w:rsidP="00CC7A4E">
      <w:pPr>
        <w:ind w:firstLine="720"/>
        <w:rPr>
          <w:rFonts w:eastAsia="Times New Roman"/>
        </w:rPr>
      </w:pPr>
      <w:r>
        <w:rPr>
          <w:rFonts w:eastAsia="Times New Roman"/>
        </w:rPr>
        <w:t xml:space="preserve">The threat to the </w:t>
      </w:r>
      <w:r w:rsidR="000E3F3F">
        <w:rPr>
          <w:rFonts w:eastAsia="Times New Roman"/>
        </w:rPr>
        <w:t>experiment's validity because</w:t>
      </w:r>
      <w:r>
        <w:rPr>
          <w:rFonts w:eastAsia="Times New Roman"/>
        </w:rPr>
        <w:t xml:space="preserve"> they conducted this experiment with a live application where more users could </w:t>
      </w:r>
      <w:r w:rsidR="005C5AD4">
        <w:rPr>
          <w:rFonts w:eastAsia="Times New Roman"/>
        </w:rPr>
        <w:t>join in and possibly</w:t>
      </w:r>
      <w:r w:rsidR="00AB0092">
        <w:rPr>
          <w:rFonts w:eastAsia="Times New Roman"/>
        </w:rPr>
        <w:t xml:space="preserve"> load unnecessary data that may not </w:t>
      </w:r>
      <w:r w:rsidR="00B24AB8">
        <w:rPr>
          <w:rFonts w:eastAsia="Times New Roman"/>
        </w:rPr>
        <w:t xml:space="preserve">apply to the study. The researchers did well in creating counter-measurements to account for the variables. </w:t>
      </w:r>
      <w:r w:rsidR="00DE5F4A">
        <w:rPr>
          <w:rFonts w:eastAsia="Times New Roman"/>
        </w:rPr>
        <w:t xml:space="preserve">The implications could mean that </w:t>
      </w:r>
      <w:r w:rsidR="002B0D0E">
        <w:rPr>
          <w:rFonts w:eastAsia="Times New Roman"/>
        </w:rPr>
        <w:t xml:space="preserve">further research into </w:t>
      </w:r>
      <w:r w:rsidR="00A72403">
        <w:rPr>
          <w:rFonts w:eastAsia="Times New Roman"/>
        </w:rPr>
        <w:t>people's behaviors</w:t>
      </w:r>
      <w:r w:rsidR="002B0D0E">
        <w:rPr>
          <w:rFonts w:eastAsia="Times New Roman"/>
        </w:rPr>
        <w:t xml:space="preserve"> in gamified environments would lead to </w:t>
      </w:r>
      <w:r w:rsidR="00A72403">
        <w:rPr>
          <w:rFonts w:eastAsia="Times New Roman"/>
        </w:rPr>
        <w:t>a redesign of business and education models. Redefining how we conduct business</w:t>
      </w:r>
      <w:r w:rsidR="00105C91">
        <w:rPr>
          <w:rFonts w:eastAsia="Times New Roman"/>
        </w:rPr>
        <w:t xml:space="preserve"> and our classrooms would allow </w:t>
      </w:r>
      <w:r w:rsidR="00CC7A4E">
        <w:rPr>
          <w:rFonts w:eastAsia="Times New Roman"/>
        </w:rPr>
        <w:t>for</w:t>
      </w:r>
      <w:r w:rsidR="00105C91">
        <w:rPr>
          <w:rFonts w:eastAsia="Times New Roman"/>
        </w:rPr>
        <w:t xml:space="preserve"> better productivity if designed and implemented correctly. </w:t>
      </w:r>
      <w:r w:rsidR="00CC7A4E">
        <w:rPr>
          <w:rFonts w:eastAsia="Times New Roman"/>
        </w:rPr>
        <w:t>Gamification isn't about playing a game; it</w:t>
      </w:r>
      <w:r w:rsidR="00C54B23">
        <w:rPr>
          <w:rFonts w:eastAsia="Times New Roman"/>
        </w:rPr>
        <w:t xml:space="preserve">'s how we interact with the world around us. Setting small goals to meet </w:t>
      </w:r>
      <w:r w:rsidR="00627666">
        <w:rPr>
          <w:rFonts w:eastAsia="Times New Roman"/>
        </w:rPr>
        <w:t>a larger picture of creating a better world for us to live, work, and play.</w:t>
      </w:r>
      <w:r w:rsidR="002B0D0E">
        <w:rPr>
          <w:rFonts w:eastAsia="Times New Roman"/>
        </w:rPr>
        <w:t xml:space="preserve"> </w:t>
      </w:r>
      <w:r w:rsidR="005C5AD4">
        <w:rPr>
          <w:rFonts w:eastAsia="Times New Roman"/>
        </w:rPr>
        <w:t xml:space="preserve"> </w:t>
      </w:r>
    </w:p>
    <w:p w14:paraId="5C682F46" w14:textId="11C21A4C" w:rsidR="00A14A99" w:rsidRPr="00E676F4" w:rsidRDefault="00B24AB8" w:rsidP="00E676F4">
      <w:pPr>
        <w:rPr>
          <w:rFonts w:eastAsia="Times New Roman"/>
        </w:rPr>
      </w:pPr>
      <w:r>
        <w:rPr>
          <w:rFonts w:eastAsia="Times New Roman"/>
        </w:rPr>
        <w:tab/>
      </w:r>
      <w:r w:rsidR="00E950F6">
        <w:rPr>
          <w:rFonts w:eastAsia="Times New Roman"/>
        </w:rPr>
        <w:t xml:space="preserve">  </w:t>
      </w:r>
      <w:r w:rsidR="007F0260">
        <w:rPr>
          <w:rFonts w:eastAsia="Times New Roman"/>
        </w:rPr>
        <w:t xml:space="preserve"> </w:t>
      </w:r>
    </w:p>
    <w:p w14:paraId="3BEF7928" w14:textId="77777777" w:rsidR="008F43A4" w:rsidRPr="008F43A4" w:rsidRDefault="008F43A4" w:rsidP="008F43A4">
      <w:pPr>
        <w:jc w:val="center"/>
        <w:rPr>
          <w:b/>
          <w:bCs/>
        </w:rPr>
      </w:pPr>
    </w:p>
    <w:p w14:paraId="1A5BFCEC" w14:textId="77777777" w:rsidR="007076F9" w:rsidRPr="00717552" w:rsidRDefault="007076F9" w:rsidP="00717552">
      <w:pPr>
        <w:jc w:val="center"/>
        <w:rPr>
          <w:b/>
          <w:bCs/>
        </w:rPr>
      </w:pPr>
    </w:p>
    <w:p w14:paraId="501A8579" w14:textId="77777777" w:rsidR="005F3CDD" w:rsidRPr="005F3CDD" w:rsidRDefault="005F3CDD" w:rsidP="009901CA">
      <w:pPr>
        <w:ind w:firstLine="720"/>
      </w:pPr>
    </w:p>
    <w:p w14:paraId="247F489A" w14:textId="77777777" w:rsidR="005F3CDD" w:rsidRPr="005F3CDD" w:rsidRDefault="005F3CDD" w:rsidP="009901CA">
      <w:pPr>
        <w:ind w:firstLine="720"/>
      </w:pPr>
    </w:p>
    <w:p w14:paraId="42110706" w14:textId="77777777" w:rsidR="005F3CDD" w:rsidRPr="005F3CDD" w:rsidRDefault="005F3CDD" w:rsidP="009901CA">
      <w:pPr>
        <w:ind w:firstLine="720"/>
      </w:pPr>
    </w:p>
    <w:p w14:paraId="22474B2C" w14:textId="77777777" w:rsidR="005F3CDD" w:rsidRPr="005F3CDD" w:rsidRDefault="005F3CDD" w:rsidP="009901CA">
      <w:pPr>
        <w:ind w:firstLine="720"/>
      </w:pPr>
    </w:p>
    <w:p w14:paraId="241B903B" w14:textId="77777777" w:rsidR="005F3CDD" w:rsidRPr="005F3CDD" w:rsidRDefault="005F3CDD" w:rsidP="009901CA">
      <w:pPr>
        <w:ind w:firstLine="720"/>
        <w:rPr>
          <w:rFonts w:eastAsiaTheme="majorEastAsia"/>
          <w:szCs w:val="28"/>
        </w:rPr>
      </w:pPr>
      <w:r w:rsidRPr="005F3CDD">
        <w:br w:type="page"/>
      </w:r>
    </w:p>
    <w:p w14:paraId="5078F895" w14:textId="77777777" w:rsidR="00EF61EA" w:rsidRPr="00651B5D" w:rsidRDefault="00EF61EA" w:rsidP="008A4400">
      <w:pPr>
        <w:pStyle w:val="Heading1"/>
        <w:rPr>
          <w:rFonts w:cs="Times New Roman"/>
          <w:color w:val="auto"/>
        </w:rPr>
      </w:pPr>
      <w:r w:rsidRPr="00651B5D">
        <w:rPr>
          <w:rFonts w:cs="Times New Roman"/>
          <w:color w:val="auto"/>
        </w:rPr>
        <w:lastRenderedPageBreak/>
        <w:t>References</w:t>
      </w:r>
      <w:bookmarkEnd w:id="0"/>
      <w:bookmarkEnd w:id="1"/>
      <w:bookmarkEnd w:id="2"/>
    </w:p>
    <w:p w14:paraId="7CAB0EE5" w14:textId="77777777" w:rsidR="00890509" w:rsidRPr="00890509" w:rsidRDefault="00890509" w:rsidP="00890509">
      <w:pPr>
        <w:ind w:left="720" w:hanging="720"/>
        <w:rPr>
          <w:rFonts w:eastAsia="Calibri" w:cs="Times New Roman"/>
          <w:szCs w:val="24"/>
        </w:rPr>
      </w:pPr>
      <w:r w:rsidRPr="00890509">
        <w:rPr>
          <w:rFonts w:eastAsia="Calibri" w:cs="Times New Roman"/>
          <w:szCs w:val="24"/>
        </w:rPr>
        <w:t xml:space="preserve">Hamari, J. (2017). Do badges increase user activity? A field experiment on the effects of gamification. Computers in Human Behavior, 71, 469-478. </w:t>
      </w:r>
      <w:hyperlink r:id="rId14" w:history="1">
        <w:r w:rsidRPr="00890509">
          <w:rPr>
            <w:rFonts w:eastAsia="Calibri" w:cs="Times New Roman"/>
            <w:color w:val="0563C1"/>
            <w:szCs w:val="24"/>
            <w:u w:val="single"/>
          </w:rPr>
          <w:t>https://doi.org/10.1016/j.chb.2015.03.036</w:t>
        </w:r>
      </w:hyperlink>
    </w:p>
    <w:p w14:paraId="4BE53B1A" w14:textId="5278BB02" w:rsidR="0048176F" w:rsidRPr="00651B5D" w:rsidRDefault="0048176F" w:rsidP="00890509">
      <w:pPr>
        <w:ind w:left="720" w:hanging="720"/>
        <w:rPr>
          <w:rFonts w:cs="Times New Roman"/>
          <w:szCs w:val="24"/>
        </w:rPr>
      </w:pPr>
    </w:p>
    <w:sectPr w:rsidR="0048176F" w:rsidRPr="00651B5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2AF9A" w14:textId="77777777" w:rsidR="00231C93" w:rsidRDefault="00231C93" w:rsidP="00E04474">
      <w:pPr>
        <w:spacing w:line="240" w:lineRule="auto"/>
      </w:pPr>
      <w:r>
        <w:separator/>
      </w:r>
    </w:p>
  </w:endnote>
  <w:endnote w:type="continuationSeparator" w:id="0">
    <w:p w14:paraId="532DEE1B" w14:textId="77777777" w:rsidR="00231C93" w:rsidRDefault="00231C93" w:rsidP="00E04474">
      <w:pPr>
        <w:spacing w:line="240" w:lineRule="auto"/>
      </w:pPr>
      <w:r>
        <w:continuationSeparator/>
      </w:r>
    </w:p>
  </w:endnote>
  <w:endnote w:type="continuationNotice" w:id="1">
    <w:p w14:paraId="3B210B95" w14:textId="77777777" w:rsidR="00231C93" w:rsidRDefault="00231C9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DE26F" w14:textId="77777777" w:rsidR="00FE2AEC" w:rsidRDefault="00FE2A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C2386A" w14:textId="77777777" w:rsidR="00C12D39" w:rsidRDefault="00C12D39">
    <w:pPr>
      <w:pStyle w:val="Footer"/>
    </w:pPr>
  </w:p>
  <w:p w14:paraId="17FB26C8" w14:textId="77777777" w:rsidR="00C12D39" w:rsidRDefault="00C12D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7321F" w14:textId="77777777" w:rsidR="00C12D39" w:rsidRDefault="00C12D39" w:rsidP="003C1FD2">
    <w:pPr>
      <w:pStyle w:val="Footer"/>
    </w:pPr>
  </w:p>
  <w:p w14:paraId="249ACEB7" w14:textId="77777777" w:rsidR="00C12D39" w:rsidRDefault="00C12D39">
    <w:pPr>
      <w:pStyle w:val="Footer"/>
    </w:pPr>
  </w:p>
  <w:p w14:paraId="61F91B45" w14:textId="77777777" w:rsidR="00C12D39" w:rsidRDefault="00C12D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27F07C" w14:textId="77777777" w:rsidR="00231C93" w:rsidRDefault="00231C93" w:rsidP="00E04474">
      <w:pPr>
        <w:spacing w:line="240" w:lineRule="auto"/>
      </w:pPr>
      <w:r>
        <w:separator/>
      </w:r>
    </w:p>
  </w:footnote>
  <w:footnote w:type="continuationSeparator" w:id="0">
    <w:p w14:paraId="2BE67739" w14:textId="77777777" w:rsidR="00231C93" w:rsidRDefault="00231C93" w:rsidP="00E04474">
      <w:pPr>
        <w:spacing w:line="240" w:lineRule="auto"/>
      </w:pPr>
      <w:r>
        <w:continuationSeparator/>
      </w:r>
    </w:p>
  </w:footnote>
  <w:footnote w:type="continuationNotice" w:id="1">
    <w:p w14:paraId="050395BE" w14:textId="77777777" w:rsidR="00231C93" w:rsidRDefault="00231C9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5EDD6" w14:textId="77777777" w:rsidR="00FE2AEC" w:rsidRDefault="00FE2A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08932" w14:textId="5D01FE39" w:rsidR="00F31F38" w:rsidRDefault="0004363D">
    <w:pPr>
      <w:pStyle w:val="Header"/>
      <w:jc w:val="right"/>
    </w:pPr>
    <w:r>
      <w:rPr>
        <w:szCs w:val="24"/>
      </w:rPr>
      <w:t>QUANTITIATIVE ARTICLE REVIEW</w:t>
    </w:r>
    <w:r w:rsidR="00F31F38">
      <w:rPr>
        <w:szCs w:val="24"/>
      </w:rPr>
      <w:tab/>
    </w:r>
    <w:r w:rsidR="00F31F38">
      <w:rPr>
        <w:szCs w:val="24"/>
      </w:rPr>
      <w:tab/>
    </w:r>
    <w:sdt>
      <w:sdtPr>
        <w:id w:val="1310051695"/>
        <w:docPartObj>
          <w:docPartGallery w:val="Page Numbers (Top of Page)"/>
          <w:docPartUnique/>
        </w:docPartObj>
      </w:sdtPr>
      <w:sdtEndPr>
        <w:rPr>
          <w:noProof/>
        </w:rPr>
      </w:sdtEndPr>
      <w:sdtContent>
        <w:r w:rsidR="00F31F38">
          <w:fldChar w:fldCharType="begin"/>
        </w:r>
        <w:r w:rsidR="00F31F38">
          <w:instrText xml:space="preserve"> PAGE   \* MERGEFORMAT </w:instrText>
        </w:r>
        <w:r w:rsidR="00F31F38">
          <w:fldChar w:fldCharType="separate"/>
        </w:r>
        <w:r w:rsidR="008F4DC2">
          <w:rPr>
            <w:noProof/>
          </w:rPr>
          <w:t>1</w:t>
        </w:r>
        <w:r w:rsidR="00F31F38">
          <w:rPr>
            <w:noProof/>
          </w:rPr>
          <w:fldChar w:fldCharType="end"/>
        </w:r>
      </w:sdtContent>
    </w:sdt>
  </w:p>
  <w:p w14:paraId="067BEDE1" w14:textId="77777777" w:rsidR="00C12D39" w:rsidRDefault="00C12D39">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DFCDB" w14:textId="77777777" w:rsidR="00C12D39" w:rsidRDefault="00C12D39">
    <w:pPr>
      <w:pStyle w:val="Header"/>
      <w:jc w:val="right"/>
    </w:pPr>
    <w:r>
      <w:rPr>
        <w:szCs w:val="24"/>
      </w:rPr>
      <w:fldChar w:fldCharType="begin"/>
    </w:r>
    <w:r>
      <w:rPr>
        <w:szCs w:val="24"/>
      </w:rPr>
      <w:instrText xml:space="preserve"> MACROBUTTON Noname &lt;Insert SHORTENED TITLE&gt; </w:instrText>
    </w:r>
    <w:r>
      <w:rPr>
        <w:szCs w:val="24"/>
      </w:rPr>
      <w:fldChar w:fldCharType="end"/>
    </w:r>
    <w:r>
      <w:rPr>
        <w:szCs w:val="24"/>
      </w:rPr>
      <w:tab/>
    </w:r>
    <w:r>
      <w:rPr>
        <w:szCs w:val="24"/>
      </w:rPr>
      <w:tab/>
    </w:r>
    <w:sdt>
      <w:sdtPr>
        <w:id w:val="-194259497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2AA3B39" w14:textId="77777777" w:rsidR="00C12D39" w:rsidRDefault="00C12D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DBE28E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1FC17B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3C8E81E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F6498C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5BE6E6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894656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6FEACF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02C857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39E476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FA0C50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FD32CC"/>
    <w:multiLevelType w:val="hybridMultilevel"/>
    <w:tmpl w:val="E79A7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1B2732"/>
    <w:multiLevelType w:val="hybridMultilevel"/>
    <w:tmpl w:val="C26E7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676D45"/>
    <w:multiLevelType w:val="hybridMultilevel"/>
    <w:tmpl w:val="234EB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A0502A"/>
    <w:multiLevelType w:val="hybridMultilevel"/>
    <w:tmpl w:val="51327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881CD7"/>
    <w:multiLevelType w:val="hybridMultilevel"/>
    <w:tmpl w:val="2828E0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0916A4C"/>
    <w:multiLevelType w:val="hybridMultilevel"/>
    <w:tmpl w:val="4B78C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68674D"/>
    <w:multiLevelType w:val="hybridMultilevel"/>
    <w:tmpl w:val="6AF48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CAA7473"/>
    <w:multiLevelType w:val="hybridMultilevel"/>
    <w:tmpl w:val="54F6C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7F5054"/>
    <w:multiLevelType w:val="hybridMultilevel"/>
    <w:tmpl w:val="F426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0D3085"/>
    <w:multiLevelType w:val="multilevel"/>
    <w:tmpl w:val="3D381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024F1B"/>
    <w:multiLevelType w:val="hybridMultilevel"/>
    <w:tmpl w:val="2688B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7F7AE8"/>
    <w:multiLevelType w:val="hybridMultilevel"/>
    <w:tmpl w:val="BDE8F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AA606D"/>
    <w:multiLevelType w:val="hybridMultilevel"/>
    <w:tmpl w:val="3698F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17666E"/>
    <w:multiLevelType w:val="hybridMultilevel"/>
    <w:tmpl w:val="B60EE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9"/>
  </w:num>
  <w:num w:numId="13">
    <w:abstractNumId w:val="14"/>
  </w:num>
  <w:num w:numId="14">
    <w:abstractNumId w:val="20"/>
  </w:num>
  <w:num w:numId="15">
    <w:abstractNumId w:val="11"/>
  </w:num>
  <w:num w:numId="16">
    <w:abstractNumId w:val="12"/>
  </w:num>
  <w:num w:numId="17">
    <w:abstractNumId w:val="23"/>
  </w:num>
  <w:num w:numId="18">
    <w:abstractNumId w:val="13"/>
  </w:num>
  <w:num w:numId="19">
    <w:abstractNumId w:val="21"/>
  </w:num>
  <w:num w:numId="20">
    <w:abstractNumId w:val="15"/>
  </w:num>
  <w:num w:numId="21">
    <w:abstractNumId w:val="10"/>
  </w:num>
  <w:num w:numId="22">
    <w:abstractNumId w:val="17"/>
  </w:num>
  <w:num w:numId="23">
    <w:abstractNumId w:val="16"/>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attachedTemplate r:id="rId1"/>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3NDUxMTE3sjAxMLRQ0lEKTi0uzszPAymwqAUASdV29ywAAAA="/>
  </w:docVars>
  <w:rsids>
    <w:rsidRoot w:val="0004363D"/>
    <w:rsid w:val="00000B74"/>
    <w:rsid w:val="00021811"/>
    <w:rsid w:val="00023E3A"/>
    <w:rsid w:val="00023E42"/>
    <w:rsid w:val="00032BFE"/>
    <w:rsid w:val="00033212"/>
    <w:rsid w:val="000343F3"/>
    <w:rsid w:val="0004363D"/>
    <w:rsid w:val="00044E21"/>
    <w:rsid w:val="00055B6A"/>
    <w:rsid w:val="00073B2D"/>
    <w:rsid w:val="00082B55"/>
    <w:rsid w:val="00090421"/>
    <w:rsid w:val="000A6112"/>
    <w:rsid w:val="000B04FC"/>
    <w:rsid w:val="000B7441"/>
    <w:rsid w:val="000B788A"/>
    <w:rsid w:val="000C0206"/>
    <w:rsid w:val="000D1F02"/>
    <w:rsid w:val="000E0C6E"/>
    <w:rsid w:val="000E18E3"/>
    <w:rsid w:val="000E3F3F"/>
    <w:rsid w:val="0010378B"/>
    <w:rsid w:val="00105C91"/>
    <w:rsid w:val="001104C0"/>
    <w:rsid w:val="00116636"/>
    <w:rsid w:val="00124F7F"/>
    <w:rsid w:val="00125D38"/>
    <w:rsid w:val="00126D10"/>
    <w:rsid w:val="001412C7"/>
    <w:rsid w:val="00152B8B"/>
    <w:rsid w:val="001532A0"/>
    <w:rsid w:val="00154CD8"/>
    <w:rsid w:val="00155AE4"/>
    <w:rsid w:val="0015641F"/>
    <w:rsid w:val="0016274C"/>
    <w:rsid w:val="00172827"/>
    <w:rsid w:val="001756C2"/>
    <w:rsid w:val="00176992"/>
    <w:rsid w:val="00181089"/>
    <w:rsid w:val="001879B7"/>
    <w:rsid w:val="001902CC"/>
    <w:rsid w:val="00194BEE"/>
    <w:rsid w:val="00194CA8"/>
    <w:rsid w:val="001B17D4"/>
    <w:rsid w:val="001B2E46"/>
    <w:rsid w:val="001B4D85"/>
    <w:rsid w:val="001B688F"/>
    <w:rsid w:val="001C7A63"/>
    <w:rsid w:val="001E3F2A"/>
    <w:rsid w:val="001E7402"/>
    <w:rsid w:val="001F5D7E"/>
    <w:rsid w:val="001F5E61"/>
    <w:rsid w:val="001F5F3C"/>
    <w:rsid w:val="00206825"/>
    <w:rsid w:val="00216CD9"/>
    <w:rsid w:val="0022381A"/>
    <w:rsid w:val="00227EF9"/>
    <w:rsid w:val="00231C93"/>
    <w:rsid w:val="0023457E"/>
    <w:rsid w:val="00244142"/>
    <w:rsid w:val="0025509E"/>
    <w:rsid w:val="002657DD"/>
    <w:rsid w:val="00266676"/>
    <w:rsid w:val="00276CD1"/>
    <w:rsid w:val="00280EA0"/>
    <w:rsid w:val="00281450"/>
    <w:rsid w:val="002829BE"/>
    <w:rsid w:val="00285EBC"/>
    <w:rsid w:val="0029067A"/>
    <w:rsid w:val="00291547"/>
    <w:rsid w:val="0029690B"/>
    <w:rsid w:val="002970F1"/>
    <w:rsid w:val="002A22A6"/>
    <w:rsid w:val="002A2D60"/>
    <w:rsid w:val="002A4423"/>
    <w:rsid w:val="002A6696"/>
    <w:rsid w:val="002B0D0E"/>
    <w:rsid w:val="002B40F0"/>
    <w:rsid w:val="002B6120"/>
    <w:rsid w:val="002B6302"/>
    <w:rsid w:val="002B6478"/>
    <w:rsid w:val="002C20F4"/>
    <w:rsid w:val="002C307E"/>
    <w:rsid w:val="002C6F23"/>
    <w:rsid w:val="002E12F9"/>
    <w:rsid w:val="002E1F12"/>
    <w:rsid w:val="002E2AF6"/>
    <w:rsid w:val="00320197"/>
    <w:rsid w:val="0033525D"/>
    <w:rsid w:val="00336438"/>
    <w:rsid w:val="00342B02"/>
    <w:rsid w:val="0035048E"/>
    <w:rsid w:val="00351262"/>
    <w:rsid w:val="00353D7A"/>
    <w:rsid w:val="00354242"/>
    <w:rsid w:val="003612E0"/>
    <w:rsid w:val="00361F76"/>
    <w:rsid w:val="00382C6C"/>
    <w:rsid w:val="00384130"/>
    <w:rsid w:val="003856B4"/>
    <w:rsid w:val="003B3AB5"/>
    <w:rsid w:val="003B6D3D"/>
    <w:rsid w:val="003C1FD2"/>
    <w:rsid w:val="003D793A"/>
    <w:rsid w:val="003E7A7E"/>
    <w:rsid w:val="003F0132"/>
    <w:rsid w:val="003F2BB2"/>
    <w:rsid w:val="004124DE"/>
    <w:rsid w:val="00415782"/>
    <w:rsid w:val="00423C35"/>
    <w:rsid w:val="0044467C"/>
    <w:rsid w:val="00454BE8"/>
    <w:rsid w:val="00475E01"/>
    <w:rsid w:val="0047769D"/>
    <w:rsid w:val="0048176F"/>
    <w:rsid w:val="00486B5B"/>
    <w:rsid w:val="00487259"/>
    <w:rsid w:val="00487DEF"/>
    <w:rsid w:val="00490FB5"/>
    <w:rsid w:val="00491330"/>
    <w:rsid w:val="004A3E68"/>
    <w:rsid w:val="004B3548"/>
    <w:rsid w:val="004C55B5"/>
    <w:rsid w:val="004D6AC3"/>
    <w:rsid w:val="004E1AD4"/>
    <w:rsid w:val="004E581F"/>
    <w:rsid w:val="004E5B9F"/>
    <w:rsid w:val="004F3D5B"/>
    <w:rsid w:val="004F51EC"/>
    <w:rsid w:val="00503075"/>
    <w:rsid w:val="00503C9A"/>
    <w:rsid w:val="00507321"/>
    <w:rsid w:val="00513C1F"/>
    <w:rsid w:val="00520E60"/>
    <w:rsid w:val="00531673"/>
    <w:rsid w:val="00532F82"/>
    <w:rsid w:val="0053432F"/>
    <w:rsid w:val="00542556"/>
    <w:rsid w:val="005533E9"/>
    <w:rsid w:val="00554529"/>
    <w:rsid w:val="00566B7E"/>
    <w:rsid w:val="00567161"/>
    <w:rsid w:val="00573F0C"/>
    <w:rsid w:val="00575BA1"/>
    <w:rsid w:val="0059122F"/>
    <w:rsid w:val="00596448"/>
    <w:rsid w:val="005A0400"/>
    <w:rsid w:val="005A0697"/>
    <w:rsid w:val="005B4C58"/>
    <w:rsid w:val="005B6E55"/>
    <w:rsid w:val="005C00DF"/>
    <w:rsid w:val="005C5AD4"/>
    <w:rsid w:val="005C6591"/>
    <w:rsid w:val="005C6F4C"/>
    <w:rsid w:val="005C7E52"/>
    <w:rsid w:val="005D3821"/>
    <w:rsid w:val="005D6890"/>
    <w:rsid w:val="005D7256"/>
    <w:rsid w:val="005E7373"/>
    <w:rsid w:val="005F3CDD"/>
    <w:rsid w:val="006214F9"/>
    <w:rsid w:val="00627666"/>
    <w:rsid w:val="00634182"/>
    <w:rsid w:val="00637267"/>
    <w:rsid w:val="00644D7B"/>
    <w:rsid w:val="00651B5D"/>
    <w:rsid w:val="00661EE2"/>
    <w:rsid w:val="006622C9"/>
    <w:rsid w:val="0067119F"/>
    <w:rsid w:val="00673046"/>
    <w:rsid w:val="00674AEC"/>
    <w:rsid w:val="006840DF"/>
    <w:rsid w:val="00690452"/>
    <w:rsid w:val="006B4020"/>
    <w:rsid w:val="006C3849"/>
    <w:rsid w:val="006F12AD"/>
    <w:rsid w:val="006F5386"/>
    <w:rsid w:val="006F722F"/>
    <w:rsid w:val="0070426D"/>
    <w:rsid w:val="00705D06"/>
    <w:rsid w:val="007076F9"/>
    <w:rsid w:val="007133E2"/>
    <w:rsid w:val="00713953"/>
    <w:rsid w:val="00713B19"/>
    <w:rsid w:val="00717552"/>
    <w:rsid w:val="00720314"/>
    <w:rsid w:val="00723789"/>
    <w:rsid w:val="00724A72"/>
    <w:rsid w:val="00732CB3"/>
    <w:rsid w:val="007450AE"/>
    <w:rsid w:val="007475CE"/>
    <w:rsid w:val="00752DF1"/>
    <w:rsid w:val="00753123"/>
    <w:rsid w:val="00760A63"/>
    <w:rsid w:val="007715D8"/>
    <w:rsid w:val="00773395"/>
    <w:rsid w:val="00782D96"/>
    <w:rsid w:val="00783E39"/>
    <w:rsid w:val="00784E5C"/>
    <w:rsid w:val="007862E2"/>
    <w:rsid w:val="00787BFA"/>
    <w:rsid w:val="00795E70"/>
    <w:rsid w:val="007A13C5"/>
    <w:rsid w:val="007B5A46"/>
    <w:rsid w:val="007B78F0"/>
    <w:rsid w:val="007C038E"/>
    <w:rsid w:val="007C2160"/>
    <w:rsid w:val="007C3F66"/>
    <w:rsid w:val="007C51BE"/>
    <w:rsid w:val="007C5428"/>
    <w:rsid w:val="007D06D5"/>
    <w:rsid w:val="007D1265"/>
    <w:rsid w:val="007D1F43"/>
    <w:rsid w:val="007D4179"/>
    <w:rsid w:val="007E2C71"/>
    <w:rsid w:val="007E7F0E"/>
    <w:rsid w:val="007F01E2"/>
    <w:rsid w:val="007F0260"/>
    <w:rsid w:val="007F1483"/>
    <w:rsid w:val="007F3E07"/>
    <w:rsid w:val="007F4B25"/>
    <w:rsid w:val="007F5D6F"/>
    <w:rsid w:val="00803048"/>
    <w:rsid w:val="00803134"/>
    <w:rsid w:val="00804372"/>
    <w:rsid w:val="00804A7B"/>
    <w:rsid w:val="00805DC7"/>
    <w:rsid w:val="00806C56"/>
    <w:rsid w:val="00811801"/>
    <w:rsid w:val="00813177"/>
    <w:rsid w:val="00813BC3"/>
    <w:rsid w:val="00814D71"/>
    <w:rsid w:val="0082602E"/>
    <w:rsid w:val="0083162A"/>
    <w:rsid w:val="00831B0C"/>
    <w:rsid w:val="00833448"/>
    <w:rsid w:val="008410BD"/>
    <w:rsid w:val="00853FFB"/>
    <w:rsid w:val="0085561F"/>
    <w:rsid w:val="008566FC"/>
    <w:rsid w:val="00856E59"/>
    <w:rsid w:val="008714AA"/>
    <w:rsid w:val="00872DA1"/>
    <w:rsid w:val="008771C1"/>
    <w:rsid w:val="00877546"/>
    <w:rsid w:val="00877A80"/>
    <w:rsid w:val="00877EF8"/>
    <w:rsid w:val="008833AE"/>
    <w:rsid w:val="00890509"/>
    <w:rsid w:val="008A2ED5"/>
    <w:rsid w:val="008A4400"/>
    <w:rsid w:val="008B21D1"/>
    <w:rsid w:val="008B69B7"/>
    <w:rsid w:val="008C48BA"/>
    <w:rsid w:val="008C58DD"/>
    <w:rsid w:val="008C7589"/>
    <w:rsid w:val="008D203D"/>
    <w:rsid w:val="008D35CB"/>
    <w:rsid w:val="008D3B74"/>
    <w:rsid w:val="008D3D84"/>
    <w:rsid w:val="008D5F0F"/>
    <w:rsid w:val="008E1B72"/>
    <w:rsid w:val="008E3AC1"/>
    <w:rsid w:val="008E4A24"/>
    <w:rsid w:val="008F0676"/>
    <w:rsid w:val="008F2710"/>
    <w:rsid w:val="008F43A4"/>
    <w:rsid w:val="008F4A14"/>
    <w:rsid w:val="008F4DC2"/>
    <w:rsid w:val="008F545F"/>
    <w:rsid w:val="009029FC"/>
    <w:rsid w:val="0090723A"/>
    <w:rsid w:val="0091155E"/>
    <w:rsid w:val="009155ED"/>
    <w:rsid w:val="0091617F"/>
    <w:rsid w:val="009333ED"/>
    <w:rsid w:val="00940D48"/>
    <w:rsid w:val="009478A0"/>
    <w:rsid w:val="0097266F"/>
    <w:rsid w:val="00977166"/>
    <w:rsid w:val="00981CB5"/>
    <w:rsid w:val="009868C3"/>
    <w:rsid w:val="009901CA"/>
    <w:rsid w:val="009912AB"/>
    <w:rsid w:val="009C12F3"/>
    <w:rsid w:val="009D5498"/>
    <w:rsid w:val="009E29BF"/>
    <w:rsid w:val="009E4A68"/>
    <w:rsid w:val="009E5D16"/>
    <w:rsid w:val="009E6B80"/>
    <w:rsid w:val="009F0ADF"/>
    <w:rsid w:val="009F6861"/>
    <w:rsid w:val="00A00830"/>
    <w:rsid w:val="00A0247C"/>
    <w:rsid w:val="00A06C53"/>
    <w:rsid w:val="00A12EFB"/>
    <w:rsid w:val="00A14A99"/>
    <w:rsid w:val="00A15752"/>
    <w:rsid w:val="00A17D7D"/>
    <w:rsid w:val="00A248EE"/>
    <w:rsid w:val="00A4665F"/>
    <w:rsid w:val="00A53354"/>
    <w:rsid w:val="00A53B10"/>
    <w:rsid w:val="00A621BE"/>
    <w:rsid w:val="00A64BAF"/>
    <w:rsid w:val="00A72403"/>
    <w:rsid w:val="00A741B1"/>
    <w:rsid w:val="00A8138F"/>
    <w:rsid w:val="00A84650"/>
    <w:rsid w:val="00A902A9"/>
    <w:rsid w:val="00A91FFC"/>
    <w:rsid w:val="00A94A0B"/>
    <w:rsid w:val="00AA1C79"/>
    <w:rsid w:val="00AA2925"/>
    <w:rsid w:val="00AB0092"/>
    <w:rsid w:val="00AB0758"/>
    <w:rsid w:val="00AB207C"/>
    <w:rsid w:val="00AB2C7B"/>
    <w:rsid w:val="00AB7A53"/>
    <w:rsid w:val="00AD5122"/>
    <w:rsid w:val="00AE69BB"/>
    <w:rsid w:val="00AF2EAA"/>
    <w:rsid w:val="00B04281"/>
    <w:rsid w:val="00B24AB8"/>
    <w:rsid w:val="00B273B5"/>
    <w:rsid w:val="00B43B65"/>
    <w:rsid w:val="00B44010"/>
    <w:rsid w:val="00B540FE"/>
    <w:rsid w:val="00B54AB3"/>
    <w:rsid w:val="00B57A74"/>
    <w:rsid w:val="00B64716"/>
    <w:rsid w:val="00B714AD"/>
    <w:rsid w:val="00B75698"/>
    <w:rsid w:val="00B827E7"/>
    <w:rsid w:val="00B874EA"/>
    <w:rsid w:val="00B920A8"/>
    <w:rsid w:val="00BA02D9"/>
    <w:rsid w:val="00BA627F"/>
    <w:rsid w:val="00BB0CDF"/>
    <w:rsid w:val="00BB14BE"/>
    <w:rsid w:val="00BB2E5A"/>
    <w:rsid w:val="00BB524F"/>
    <w:rsid w:val="00BB5902"/>
    <w:rsid w:val="00BC0C74"/>
    <w:rsid w:val="00BC3D9D"/>
    <w:rsid w:val="00BC7C3D"/>
    <w:rsid w:val="00BD32F1"/>
    <w:rsid w:val="00BE004F"/>
    <w:rsid w:val="00BE07B9"/>
    <w:rsid w:val="00BE723E"/>
    <w:rsid w:val="00BF6E53"/>
    <w:rsid w:val="00C01887"/>
    <w:rsid w:val="00C034F3"/>
    <w:rsid w:val="00C05DD7"/>
    <w:rsid w:val="00C060B3"/>
    <w:rsid w:val="00C078BF"/>
    <w:rsid w:val="00C1285A"/>
    <w:rsid w:val="00C12D39"/>
    <w:rsid w:val="00C16B1F"/>
    <w:rsid w:val="00C21319"/>
    <w:rsid w:val="00C22CF1"/>
    <w:rsid w:val="00C24A69"/>
    <w:rsid w:val="00C306C3"/>
    <w:rsid w:val="00C31880"/>
    <w:rsid w:val="00C32B96"/>
    <w:rsid w:val="00C427B8"/>
    <w:rsid w:val="00C44203"/>
    <w:rsid w:val="00C46486"/>
    <w:rsid w:val="00C54118"/>
    <w:rsid w:val="00C54B23"/>
    <w:rsid w:val="00C55716"/>
    <w:rsid w:val="00C80ECD"/>
    <w:rsid w:val="00C8760B"/>
    <w:rsid w:val="00C934F4"/>
    <w:rsid w:val="00C9382A"/>
    <w:rsid w:val="00C94E44"/>
    <w:rsid w:val="00C9640B"/>
    <w:rsid w:val="00C96850"/>
    <w:rsid w:val="00CA4E07"/>
    <w:rsid w:val="00CA5280"/>
    <w:rsid w:val="00CA6043"/>
    <w:rsid w:val="00CB08C1"/>
    <w:rsid w:val="00CB514C"/>
    <w:rsid w:val="00CB658A"/>
    <w:rsid w:val="00CC139D"/>
    <w:rsid w:val="00CC5947"/>
    <w:rsid w:val="00CC66BA"/>
    <w:rsid w:val="00CC7A4E"/>
    <w:rsid w:val="00CE0EBC"/>
    <w:rsid w:val="00CE2A8C"/>
    <w:rsid w:val="00CE77CE"/>
    <w:rsid w:val="00CF3A12"/>
    <w:rsid w:val="00CF3D97"/>
    <w:rsid w:val="00CF4766"/>
    <w:rsid w:val="00CF7E06"/>
    <w:rsid w:val="00D06188"/>
    <w:rsid w:val="00D1142D"/>
    <w:rsid w:val="00D17A02"/>
    <w:rsid w:val="00D227F9"/>
    <w:rsid w:val="00D26AC0"/>
    <w:rsid w:val="00D278FC"/>
    <w:rsid w:val="00D27C4A"/>
    <w:rsid w:val="00D30A3B"/>
    <w:rsid w:val="00D32092"/>
    <w:rsid w:val="00D327EE"/>
    <w:rsid w:val="00D43886"/>
    <w:rsid w:val="00D5168B"/>
    <w:rsid w:val="00D54652"/>
    <w:rsid w:val="00D627BA"/>
    <w:rsid w:val="00D6435B"/>
    <w:rsid w:val="00D74438"/>
    <w:rsid w:val="00D859FD"/>
    <w:rsid w:val="00D85AD5"/>
    <w:rsid w:val="00D86C45"/>
    <w:rsid w:val="00D971F4"/>
    <w:rsid w:val="00DA062C"/>
    <w:rsid w:val="00DA3B24"/>
    <w:rsid w:val="00DB1C7E"/>
    <w:rsid w:val="00DB63BE"/>
    <w:rsid w:val="00DC0A20"/>
    <w:rsid w:val="00DC1924"/>
    <w:rsid w:val="00DC4407"/>
    <w:rsid w:val="00DC7EA9"/>
    <w:rsid w:val="00DD06E2"/>
    <w:rsid w:val="00DD31B4"/>
    <w:rsid w:val="00DD7107"/>
    <w:rsid w:val="00DE5F4A"/>
    <w:rsid w:val="00DE7C85"/>
    <w:rsid w:val="00E04474"/>
    <w:rsid w:val="00E04836"/>
    <w:rsid w:val="00E06B16"/>
    <w:rsid w:val="00E07415"/>
    <w:rsid w:val="00E2242E"/>
    <w:rsid w:val="00E30585"/>
    <w:rsid w:val="00E31449"/>
    <w:rsid w:val="00E4275E"/>
    <w:rsid w:val="00E42CEF"/>
    <w:rsid w:val="00E479AC"/>
    <w:rsid w:val="00E47DEC"/>
    <w:rsid w:val="00E54861"/>
    <w:rsid w:val="00E61303"/>
    <w:rsid w:val="00E62AE0"/>
    <w:rsid w:val="00E62B0D"/>
    <w:rsid w:val="00E64F1D"/>
    <w:rsid w:val="00E676F4"/>
    <w:rsid w:val="00E74EDD"/>
    <w:rsid w:val="00E80327"/>
    <w:rsid w:val="00E84B8B"/>
    <w:rsid w:val="00E8607E"/>
    <w:rsid w:val="00E913E8"/>
    <w:rsid w:val="00E950F6"/>
    <w:rsid w:val="00EA4AC7"/>
    <w:rsid w:val="00EB1670"/>
    <w:rsid w:val="00EC1EF0"/>
    <w:rsid w:val="00EC66DB"/>
    <w:rsid w:val="00ED0C9D"/>
    <w:rsid w:val="00ED2823"/>
    <w:rsid w:val="00EE4949"/>
    <w:rsid w:val="00EE5781"/>
    <w:rsid w:val="00EF2348"/>
    <w:rsid w:val="00EF59C4"/>
    <w:rsid w:val="00EF5DE2"/>
    <w:rsid w:val="00EF61EA"/>
    <w:rsid w:val="00EF7DD7"/>
    <w:rsid w:val="00F03B7D"/>
    <w:rsid w:val="00F03C6B"/>
    <w:rsid w:val="00F04DA2"/>
    <w:rsid w:val="00F15606"/>
    <w:rsid w:val="00F17AE1"/>
    <w:rsid w:val="00F24BD1"/>
    <w:rsid w:val="00F27A08"/>
    <w:rsid w:val="00F31F38"/>
    <w:rsid w:val="00F45172"/>
    <w:rsid w:val="00F5004B"/>
    <w:rsid w:val="00F53D62"/>
    <w:rsid w:val="00F547FD"/>
    <w:rsid w:val="00F54D5B"/>
    <w:rsid w:val="00F5630D"/>
    <w:rsid w:val="00F60EF9"/>
    <w:rsid w:val="00F67F13"/>
    <w:rsid w:val="00F731AA"/>
    <w:rsid w:val="00F7578C"/>
    <w:rsid w:val="00F85A11"/>
    <w:rsid w:val="00FA02C9"/>
    <w:rsid w:val="00FA1C01"/>
    <w:rsid w:val="00FA6064"/>
    <w:rsid w:val="00FB55C5"/>
    <w:rsid w:val="00FB5889"/>
    <w:rsid w:val="00FB780B"/>
    <w:rsid w:val="00FC4207"/>
    <w:rsid w:val="00FC509E"/>
    <w:rsid w:val="00FD44C1"/>
    <w:rsid w:val="00FD46C4"/>
    <w:rsid w:val="00FD5716"/>
    <w:rsid w:val="00FE2AEC"/>
    <w:rsid w:val="00FE2AFA"/>
    <w:rsid w:val="00FF4F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8DA47A"/>
  <w15:chartTrackingRefBased/>
  <w15:docId w15:val="{C022BF4F-0221-4FE1-B119-1C6A5D6C7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0A3B"/>
    <w:rPr>
      <w:rFonts w:ascii="Times New Roman" w:hAnsi="Times New Roman"/>
      <w:sz w:val="24"/>
    </w:rPr>
  </w:style>
  <w:style w:type="paragraph" w:styleId="Heading1">
    <w:name w:val="heading 1"/>
    <w:basedOn w:val="Normal"/>
    <w:next w:val="Normal"/>
    <w:link w:val="Heading1Char"/>
    <w:autoRedefine/>
    <w:uiPriority w:val="9"/>
    <w:qFormat/>
    <w:rsid w:val="008A4400"/>
    <w:pPr>
      <w:keepNext/>
      <w:keepLines/>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7F1483"/>
    <w:pPr>
      <w:keepNext/>
      <w:keepLines/>
      <w:outlineLvl w:val="1"/>
    </w:pPr>
    <w:rPr>
      <w:rFonts w:eastAsiaTheme="majorEastAsia" w:cstheme="majorBidi"/>
      <w:b/>
      <w:bCs/>
      <w:color w:val="000000" w:themeColor="text1"/>
      <w:szCs w:val="26"/>
    </w:rPr>
  </w:style>
  <w:style w:type="paragraph" w:styleId="Heading3">
    <w:name w:val="heading 3"/>
    <w:basedOn w:val="Normal"/>
    <w:next w:val="Normal"/>
    <w:link w:val="Heading3Char"/>
    <w:autoRedefine/>
    <w:uiPriority w:val="9"/>
    <w:unhideWhenUsed/>
    <w:qFormat/>
    <w:rsid w:val="008833AE"/>
    <w:pPr>
      <w:keepNext/>
      <w:keepLines/>
      <w:tabs>
        <w:tab w:val="left" w:pos="720"/>
      </w:tabs>
      <w:spacing w:before="40"/>
      <w:outlineLvl w:val="2"/>
    </w:pPr>
    <w:rPr>
      <w:rFonts w:eastAsiaTheme="majorEastAsia" w:cs="Times New Roman"/>
      <w:b/>
      <w:i/>
      <w:iCs/>
      <w:szCs w:val="24"/>
    </w:rPr>
  </w:style>
  <w:style w:type="paragraph" w:styleId="Heading4">
    <w:name w:val="heading 4"/>
    <w:basedOn w:val="Normal"/>
    <w:next w:val="Normal"/>
    <w:link w:val="Heading4Char"/>
    <w:uiPriority w:val="9"/>
    <w:unhideWhenUsed/>
    <w:qFormat/>
    <w:rsid w:val="002C6F23"/>
    <w:pPr>
      <w:keepNext/>
      <w:keepLines/>
      <w:ind w:firstLine="720"/>
      <w:outlineLvl w:val="3"/>
    </w:pPr>
    <w:rPr>
      <w:rFonts w:eastAsiaTheme="majorEastAsia" w:cstheme="majorBidi"/>
      <w:b/>
      <w:iCs/>
      <w:color w:val="000000" w:themeColor="text1"/>
    </w:rPr>
  </w:style>
  <w:style w:type="paragraph" w:styleId="Heading5">
    <w:name w:val="heading 5"/>
    <w:basedOn w:val="Normal"/>
    <w:next w:val="Normal"/>
    <w:link w:val="Heading5Char"/>
    <w:uiPriority w:val="9"/>
    <w:semiHidden/>
    <w:unhideWhenUsed/>
    <w:qFormat/>
    <w:rsid w:val="002C6F23"/>
    <w:pPr>
      <w:keepNext/>
      <w:keepLines/>
      <w:ind w:firstLine="720"/>
      <w:outlineLvl w:val="4"/>
    </w:pPr>
    <w:rPr>
      <w:rFonts w:eastAsiaTheme="majorEastAsia" w:cstheme="majorBidi"/>
      <w:b/>
      <w:i/>
      <w:color w:val="000000" w:themeColor="text1"/>
    </w:rPr>
  </w:style>
  <w:style w:type="paragraph" w:styleId="Heading7">
    <w:name w:val="heading 7"/>
    <w:basedOn w:val="Normal"/>
    <w:next w:val="Normal"/>
    <w:link w:val="Heading7Char"/>
    <w:uiPriority w:val="9"/>
    <w:unhideWhenUsed/>
    <w:qFormat/>
    <w:rsid w:val="00C8760B"/>
    <w:pPr>
      <w:keepNext/>
      <w:keepLines/>
      <w:widowControl w:val="0"/>
      <w:autoSpaceDE w:val="0"/>
      <w:autoSpaceDN w:val="0"/>
      <w:jc w:val="center"/>
      <w:outlineLvl w:val="6"/>
    </w:pPr>
    <w:rPr>
      <w:rFonts w:eastAsiaTheme="majorEastAsia" w:cstheme="majorBidi"/>
      <w:iCs/>
      <w:color w:val="000000" w:themeColor="text1"/>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D30A3B"/>
    <w:pPr>
      <w:spacing w:after="120" w:line="240" w:lineRule="auto"/>
      <w:ind w:firstLine="720"/>
    </w:pPr>
    <w:rPr>
      <w:sz w:val="20"/>
      <w:szCs w:val="20"/>
    </w:rPr>
  </w:style>
  <w:style w:type="character" w:customStyle="1" w:styleId="FootnoteTextChar">
    <w:name w:val="Footnote Text Char"/>
    <w:basedOn w:val="DefaultParagraphFont"/>
    <w:link w:val="FootnoteText"/>
    <w:uiPriority w:val="99"/>
    <w:rsid w:val="00D30A3B"/>
    <w:rPr>
      <w:rFonts w:ascii="Times New Roman" w:hAnsi="Times New Roman"/>
      <w:sz w:val="20"/>
      <w:szCs w:val="20"/>
    </w:rPr>
  </w:style>
  <w:style w:type="paragraph" w:customStyle="1" w:styleId="Footnotesupercript">
    <w:name w:val="Footnote supercript"/>
    <w:basedOn w:val="FootnoteText"/>
    <w:link w:val="FootnotesupercriptChar"/>
    <w:autoRedefine/>
    <w:qFormat/>
    <w:rsid w:val="00D30A3B"/>
  </w:style>
  <w:style w:type="character" w:customStyle="1" w:styleId="FootnotesupercriptChar">
    <w:name w:val="Footnote supercript Char"/>
    <w:basedOn w:val="FootnoteTextChar"/>
    <w:link w:val="Footnotesupercript"/>
    <w:rsid w:val="00D30A3B"/>
    <w:rPr>
      <w:rFonts w:ascii="Times New Roman" w:hAnsi="Times New Roman"/>
      <w:sz w:val="20"/>
      <w:szCs w:val="20"/>
    </w:rPr>
  </w:style>
  <w:style w:type="character" w:styleId="FootnoteReference">
    <w:name w:val="footnote reference"/>
    <w:basedOn w:val="DefaultParagraphFont"/>
    <w:uiPriority w:val="99"/>
    <w:unhideWhenUsed/>
    <w:rsid w:val="001902CC"/>
    <w:rPr>
      <w:vertAlign w:val="superscript"/>
    </w:rPr>
  </w:style>
  <w:style w:type="character" w:customStyle="1" w:styleId="Heading1Char">
    <w:name w:val="Heading 1 Char"/>
    <w:basedOn w:val="DefaultParagraphFont"/>
    <w:link w:val="Heading1"/>
    <w:uiPriority w:val="9"/>
    <w:rsid w:val="008A4400"/>
    <w:rPr>
      <w:rFonts w:ascii="Times New Roman" w:eastAsiaTheme="majorEastAsia" w:hAnsi="Times New Roman" w:cstheme="majorBidi"/>
      <w:b/>
      <w:bCs/>
      <w:color w:val="000000" w:themeColor="text1"/>
      <w:sz w:val="24"/>
      <w:szCs w:val="28"/>
    </w:rPr>
  </w:style>
  <w:style w:type="paragraph" w:styleId="TOC1">
    <w:name w:val="toc 1"/>
    <w:basedOn w:val="Normal"/>
    <w:next w:val="Normal"/>
    <w:autoRedefine/>
    <w:uiPriority w:val="39"/>
    <w:unhideWhenUsed/>
    <w:rsid w:val="00D30A3B"/>
    <w:rPr>
      <w:rFonts w:eastAsia="Times New Roman" w:cs="Times New Roman"/>
      <w:szCs w:val="24"/>
    </w:rPr>
  </w:style>
  <w:style w:type="character" w:customStyle="1" w:styleId="Heading2Char">
    <w:name w:val="Heading 2 Char"/>
    <w:basedOn w:val="DefaultParagraphFont"/>
    <w:link w:val="Heading2"/>
    <w:uiPriority w:val="9"/>
    <w:rsid w:val="007F1483"/>
    <w:rPr>
      <w:rFonts w:ascii="Times New Roman" w:eastAsiaTheme="majorEastAsia" w:hAnsi="Times New Roman" w:cstheme="majorBidi"/>
      <w:b/>
      <w:bCs/>
      <w:color w:val="000000" w:themeColor="text1"/>
      <w:sz w:val="24"/>
      <w:szCs w:val="26"/>
    </w:rPr>
  </w:style>
  <w:style w:type="paragraph" w:customStyle="1" w:styleId="TableParagraph">
    <w:name w:val="Table Paragraph"/>
    <w:basedOn w:val="Normal"/>
    <w:uiPriority w:val="1"/>
    <w:qFormat/>
    <w:rsid w:val="00D30A3B"/>
    <w:pPr>
      <w:widowControl w:val="0"/>
      <w:autoSpaceDE w:val="0"/>
      <w:autoSpaceDN w:val="0"/>
      <w:spacing w:line="240" w:lineRule="auto"/>
      <w:ind w:left="110"/>
    </w:pPr>
    <w:rPr>
      <w:rFonts w:eastAsia="Times New Roman" w:cs="Times New Roman"/>
    </w:rPr>
  </w:style>
  <w:style w:type="character" w:customStyle="1" w:styleId="Heading3Char">
    <w:name w:val="Heading 3 Char"/>
    <w:basedOn w:val="DefaultParagraphFont"/>
    <w:link w:val="Heading3"/>
    <w:uiPriority w:val="9"/>
    <w:rsid w:val="008833AE"/>
    <w:rPr>
      <w:rFonts w:ascii="Times New Roman" w:eastAsiaTheme="majorEastAsia" w:hAnsi="Times New Roman" w:cs="Times New Roman"/>
      <w:b/>
      <w:i/>
      <w:iCs/>
      <w:sz w:val="24"/>
      <w:szCs w:val="24"/>
    </w:rPr>
  </w:style>
  <w:style w:type="paragraph" w:styleId="Header">
    <w:name w:val="header"/>
    <w:basedOn w:val="Normal"/>
    <w:link w:val="HeaderChar"/>
    <w:uiPriority w:val="99"/>
    <w:unhideWhenUsed/>
    <w:rsid w:val="00D30A3B"/>
    <w:pPr>
      <w:tabs>
        <w:tab w:val="center" w:pos="4680"/>
        <w:tab w:val="right" w:pos="9360"/>
      </w:tabs>
      <w:spacing w:line="240" w:lineRule="auto"/>
    </w:pPr>
  </w:style>
  <w:style w:type="character" w:customStyle="1" w:styleId="HeaderChar">
    <w:name w:val="Header Char"/>
    <w:basedOn w:val="DefaultParagraphFont"/>
    <w:link w:val="Header"/>
    <w:uiPriority w:val="99"/>
    <w:rsid w:val="00D30A3B"/>
    <w:rPr>
      <w:rFonts w:ascii="Times New Roman" w:hAnsi="Times New Roman"/>
      <w:sz w:val="24"/>
    </w:rPr>
  </w:style>
  <w:style w:type="paragraph" w:styleId="Footer">
    <w:name w:val="footer"/>
    <w:basedOn w:val="Normal"/>
    <w:link w:val="FooterChar"/>
    <w:uiPriority w:val="99"/>
    <w:unhideWhenUsed/>
    <w:rsid w:val="00D30A3B"/>
    <w:pPr>
      <w:tabs>
        <w:tab w:val="center" w:pos="4680"/>
        <w:tab w:val="right" w:pos="9360"/>
      </w:tabs>
      <w:spacing w:line="240" w:lineRule="auto"/>
    </w:pPr>
  </w:style>
  <w:style w:type="character" w:customStyle="1" w:styleId="FooterChar">
    <w:name w:val="Footer Char"/>
    <w:basedOn w:val="DefaultParagraphFont"/>
    <w:link w:val="Footer"/>
    <w:uiPriority w:val="99"/>
    <w:rsid w:val="00D30A3B"/>
    <w:rPr>
      <w:rFonts w:ascii="Times New Roman" w:hAnsi="Times New Roman"/>
      <w:sz w:val="24"/>
    </w:rPr>
  </w:style>
  <w:style w:type="paragraph" w:styleId="BodyText">
    <w:name w:val="Body Text"/>
    <w:basedOn w:val="Normal"/>
    <w:link w:val="BodyTextChar"/>
    <w:uiPriority w:val="1"/>
    <w:qFormat/>
    <w:rsid w:val="00D30A3B"/>
    <w:pPr>
      <w:widowControl w:val="0"/>
      <w:autoSpaceDE w:val="0"/>
      <w:autoSpaceDN w:val="0"/>
      <w:spacing w:line="240" w:lineRule="auto"/>
    </w:pPr>
    <w:rPr>
      <w:rFonts w:eastAsia="Times New Roman" w:cs="Times New Roman"/>
      <w:sz w:val="21"/>
      <w:szCs w:val="21"/>
    </w:rPr>
  </w:style>
  <w:style w:type="character" w:customStyle="1" w:styleId="BodyTextChar">
    <w:name w:val="Body Text Char"/>
    <w:basedOn w:val="DefaultParagraphFont"/>
    <w:link w:val="BodyText"/>
    <w:uiPriority w:val="1"/>
    <w:rsid w:val="00D30A3B"/>
    <w:rPr>
      <w:rFonts w:ascii="Times New Roman" w:eastAsia="Times New Roman" w:hAnsi="Times New Roman" w:cs="Times New Roman"/>
      <w:sz w:val="21"/>
      <w:szCs w:val="21"/>
    </w:rPr>
  </w:style>
  <w:style w:type="paragraph" w:styleId="BalloonText">
    <w:name w:val="Balloon Text"/>
    <w:basedOn w:val="Normal"/>
    <w:link w:val="BalloonTextChar"/>
    <w:uiPriority w:val="99"/>
    <w:semiHidden/>
    <w:unhideWhenUsed/>
    <w:rsid w:val="00D30A3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A3B"/>
    <w:rPr>
      <w:rFonts w:ascii="Segoe UI" w:hAnsi="Segoe UI" w:cs="Segoe UI"/>
      <w:sz w:val="18"/>
      <w:szCs w:val="18"/>
    </w:rPr>
  </w:style>
  <w:style w:type="table" w:styleId="TableGrid">
    <w:name w:val="Table Grid"/>
    <w:basedOn w:val="TableNormal"/>
    <w:uiPriority w:val="59"/>
    <w:rsid w:val="00D30A3B"/>
    <w:pPr>
      <w:spacing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0A3B"/>
    <w:pPr>
      <w:spacing w:line="240" w:lineRule="auto"/>
      <w:ind w:left="720"/>
      <w:contextualSpacing/>
    </w:pPr>
    <w:rPr>
      <w:rFonts w:eastAsia="Times New Roman" w:cs="Times New Roman"/>
      <w:szCs w:val="24"/>
    </w:rPr>
  </w:style>
  <w:style w:type="character" w:customStyle="1" w:styleId="Heading7Char">
    <w:name w:val="Heading 7 Char"/>
    <w:basedOn w:val="DefaultParagraphFont"/>
    <w:link w:val="Heading7"/>
    <w:uiPriority w:val="9"/>
    <w:rsid w:val="00C8760B"/>
    <w:rPr>
      <w:rFonts w:ascii="Times New Roman" w:eastAsiaTheme="majorEastAsia" w:hAnsi="Times New Roman" w:cstheme="majorBidi"/>
      <w:iCs/>
      <w:color w:val="000000" w:themeColor="text1"/>
      <w:sz w:val="24"/>
      <w:lang w:bidi="en-US"/>
    </w:rPr>
  </w:style>
  <w:style w:type="paragraph" w:styleId="TableofAuthorities">
    <w:name w:val="table of authorities"/>
    <w:basedOn w:val="Normal"/>
    <w:next w:val="Normal"/>
    <w:autoRedefine/>
    <w:uiPriority w:val="99"/>
    <w:semiHidden/>
    <w:unhideWhenUsed/>
    <w:rsid w:val="00351262"/>
    <w:pPr>
      <w:widowControl w:val="0"/>
      <w:autoSpaceDE w:val="0"/>
      <w:autoSpaceDN w:val="0"/>
      <w:spacing w:after="180" w:line="240" w:lineRule="auto"/>
      <w:ind w:left="360" w:hanging="360"/>
    </w:pPr>
    <w:rPr>
      <w:rFonts w:eastAsia="Times New Roman" w:cs="Times New Roman"/>
      <w:b/>
    </w:rPr>
  </w:style>
  <w:style w:type="character" w:customStyle="1" w:styleId="Heading4Char">
    <w:name w:val="Heading 4 Char"/>
    <w:basedOn w:val="DefaultParagraphFont"/>
    <w:link w:val="Heading4"/>
    <w:uiPriority w:val="9"/>
    <w:rsid w:val="002C6F23"/>
    <w:rPr>
      <w:rFonts w:ascii="Times New Roman" w:eastAsiaTheme="majorEastAsia" w:hAnsi="Times New Roman" w:cstheme="majorBidi"/>
      <w:b/>
      <w:iCs/>
      <w:color w:val="000000" w:themeColor="text1"/>
      <w:sz w:val="24"/>
    </w:rPr>
  </w:style>
  <w:style w:type="character" w:customStyle="1" w:styleId="Heading5Char">
    <w:name w:val="Heading 5 Char"/>
    <w:basedOn w:val="DefaultParagraphFont"/>
    <w:link w:val="Heading5"/>
    <w:uiPriority w:val="9"/>
    <w:semiHidden/>
    <w:rsid w:val="002C6F23"/>
    <w:rPr>
      <w:rFonts w:ascii="Times New Roman" w:eastAsiaTheme="majorEastAsia" w:hAnsi="Times New Roman" w:cstheme="majorBidi"/>
      <w:b/>
      <w:i/>
      <w:color w:val="000000" w:themeColor="text1"/>
      <w:sz w:val="24"/>
    </w:rPr>
  </w:style>
  <w:style w:type="character" w:styleId="Hyperlink">
    <w:name w:val="Hyperlink"/>
    <w:basedOn w:val="DefaultParagraphFont"/>
    <w:uiPriority w:val="99"/>
    <w:unhideWhenUsed/>
    <w:rsid w:val="00EF61EA"/>
    <w:rPr>
      <w:color w:val="0563C1"/>
      <w:u w:val="single"/>
    </w:rPr>
  </w:style>
  <w:style w:type="character" w:styleId="CommentReference">
    <w:name w:val="annotation reference"/>
    <w:basedOn w:val="DefaultParagraphFont"/>
    <w:uiPriority w:val="99"/>
    <w:semiHidden/>
    <w:unhideWhenUsed/>
    <w:rsid w:val="00EF5DE2"/>
    <w:rPr>
      <w:sz w:val="16"/>
      <w:szCs w:val="16"/>
    </w:rPr>
  </w:style>
  <w:style w:type="paragraph" w:styleId="CommentText">
    <w:name w:val="annotation text"/>
    <w:basedOn w:val="Normal"/>
    <w:link w:val="CommentTextChar"/>
    <w:uiPriority w:val="99"/>
    <w:semiHidden/>
    <w:unhideWhenUsed/>
    <w:rsid w:val="00EF5DE2"/>
    <w:pPr>
      <w:spacing w:line="240" w:lineRule="auto"/>
    </w:pPr>
    <w:rPr>
      <w:sz w:val="20"/>
      <w:szCs w:val="20"/>
    </w:rPr>
  </w:style>
  <w:style w:type="character" w:customStyle="1" w:styleId="CommentTextChar">
    <w:name w:val="Comment Text Char"/>
    <w:basedOn w:val="DefaultParagraphFont"/>
    <w:link w:val="CommentText"/>
    <w:uiPriority w:val="99"/>
    <w:semiHidden/>
    <w:rsid w:val="00EF5DE2"/>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EF5DE2"/>
    <w:rPr>
      <w:b/>
      <w:bCs/>
    </w:rPr>
  </w:style>
  <w:style w:type="character" w:customStyle="1" w:styleId="CommentSubjectChar">
    <w:name w:val="Comment Subject Char"/>
    <w:basedOn w:val="CommentTextChar"/>
    <w:link w:val="CommentSubject"/>
    <w:uiPriority w:val="99"/>
    <w:semiHidden/>
    <w:rsid w:val="00EF5DE2"/>
    <w:rPr>
      <w:rFonts w:ascii="Times New Roman" w:hAnsi="Times New Roman"/>
      <w:b/>
      <w:bCs/>
      <w:sz w:val="20"/>
      <w:szCs w:val="20"/>
    </w:rPr>
  </w:style>
  <w:style w:type="character" w:customStyle="1" w:styleId="UnresolvedMention1">
    <w:name w:val="Unresolved Mention1"/>
    <w:basedOn w:val="DefaultParagraphFont"/>
    <w:uiPriority w:val="99"/>
    <w:semiHidden/>
    <w:unhideWhenUsed/>
    <w:rsid w:val="00CC66BA"/>
    <w:rPr>
      <w:color w:val="605E5C"/>
      <w:shd w:val="clear" w:color="auto" w:fill="E1DFDD"/>
    </w:rPr>
  </w:style>
  <w:style w:type="paragraph" w:customStyle="1" w:styleId="item-home">
    <w:name w:val="item-home"/>
    <w:basedOn w:val="Normal"/>
    <w:rsid w:val="001B17D4"/>
    <w:pPr>
      <w:spacing w:before="100" w:beforeAutospacing="1" w:after="100" w:afterAutospacing="1" w:line="240" w:lineRule="auto"/>
    </w:pPr>
    <w:rPr>
      <w:rFonts w:eastAsia="Times New Roman" w:cs="Times New Roman"/>
      <w:szCs w:val="24"/>
    </w:rPr>
  </w:style>
  <w:style w:type="paragraph" w:customStyle="1" w:styleId="separator">
    <w:name w:val="separator"/>
    <w:basedOn w:val="Normal"/>
    <w:rsid w:val="001B17D4"/>
    <w:pPr>
      <w:spacing w:before="100" w:beforeAutospacing="1" w:after="100" w:afterAutospacing="1" w:line="240" w:lineRule="auto"/>
    </w:pPr>
    <w:rPr>
      <w:rFonts w:eastAsia="Times New Roman" w:cs="Times New Roman"/>
      <w:szCs w:val="24"/>
    </w:rPr>
  </w:style>
  <w:style w:type="paragraph" w:styleId="TOCHeading">
    <w:name w:val="TOC Heading"/>
    <w:basedOn w:val="Heading1"/>
    <w:next w:val="Normal"/>
    <w:uiPriority w:val="39"/>
    <w:unhideWhenUsed/>
    <w:qFormat/>
    <w:rsid w:val="00877EF8"/>
    <w:pPr>
      <w:spacing w:before="240" w:line="259" w:lineRule="auto"/>
      <w:jc w:val="left"/>
      <w:outlineLvl w:val="9"/>
    </w:pPr>
    <w:rPr>
      <w:rFonts w:asciiTheme="majorHAnsi" w:hAnsiTheme="majorHAnsi"/>
      <w:b w:val="0"/>
      <w:bCs w:val="0"/>
      <w:color w:val="B35E06" w:themeColor="accent1" w:themeShade="BF"/>
      <w:sz w:val="32"/>
      <w:szCs w:val="32"/>
    </w:rPr>
  </w:style>
  <w:style w:type="paragraph" w:styleId="TOC2">
    <w:name w:val="toc 2"/>
    <w:basedOn w:val="Normal"/>
    <w:next w:val="Normal"/>
    <w:autoRedefine/>
    <w:uiPriority w:val="39"/>
    <w:unhideWhenUsed/>
    <w:rsid w:val="00877EF8"/>
    <w:pPr>
      <w:tabs>
        <w:tab w:val="right" w:leader="dot" w:pos="9350"/>
      </w:tabs>
      <w:spacing w:after="100"/>
      <w:ind w:left="240" w:firstLine="480"/>
    </w:pPr>
  </w:style>
  <w:style w:type="paragraph" w:styleId="TOC3">
    <w:name w:val="toc 3"/>
    <w:basedOn w:val="Normal"/>
    <w:next w:val="Normal"/>
    <w:autoRedefine/>
    <w:uiPriority w:val="39"/>
    <w:unhideWhenUsed/>
    <w:rsid w:val="00877EF8"/>
    <w:pPr>
      <w:tabs>
        <w:tab w:val="right" w:leader="dot" w:pos="9350"/>
      </w:tabs>
      <w:spacing w:after="100"/>
      <w:ind w:left="480" w:firstLine="960"/>
    </w:pPr>
  </w:style>
  <w:style w:type="paragraph" w:styleId="TOC4">
    <w:name w:val="toc 4"/>
    <w:basedOn w:val="Normal"/>
    <w:next w:val="Normal"/>
    <w:autoRedefine/>
    <w:uiPriority w:val="39"/>
    <w:unhideWhenUsed/>
    <w:rsid w:val="00877EF8"/>
    <w:pPr>
      <w:tabs>
        <w:tab w:val="right" w:leader="dot" w:pos="9350"/>
      </w:tabs>
      <w:spacing w:after="100"/>
      <w:ind w:left="720" w:firstLine="1440"/>
    </w:pPr>
  </w:style>
  <w:style w:type="paragraph" w:styleId="TOC5">
    <w:name w:val="toc 5"/>
    <w:basedOn w:val="Normal"/>
    <w:next w:val="Normal"/>
    <w:autoRedefine/>
    <w:uiPriority w:val="39"/>
    <w:unhideWhenUsed/>
    <w:rsid w:val="00877EF8"/>
    <w:pPr>
      <w:tabs>
        <w:tab w:val="right" w:leader="dot" w:pos="9350"/>
      </w:tabs>
      <w:spacing w:after="100"/>
      <w:ind w:left="960" w:firstLine="1920"/>
    </w:pPr>
  </w:style>
  <w:style w:type="character" w:styleId="FollowedHyperlink">
    <w:name w:val="FollowedHyperlink"/>
    <w:basedOn w:val="DefaultParagraphFont"/>
    <w:uiPriority w:val="99"/>
    <w:semiHidden/>
    <w:unhideWhenUsed/>
    <w:rsid w:val="00531673"/>
    <w:rPr>
      <w:color w:val="B26B0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049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doi.org/10.1016/j.chb.2015.03.036"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wnloads\APA-7th-Template-Graduate%20(13).dotm"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1E738F-7BA4-474A-8375-979DBEA83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APA-7th-Template-Graduate (13)</Template>
  <TotalTime>614</TotalTime>
  <Pages>5</Pages>
  <Words>789</Words>
  <Characters>4499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B</dc:creator>
  <cp:keywords/>
  <dc:description/>
  <cp:lastModifiedBy>Christina B</cp:lastModifiedBy>
  <cp:revision>217</cp:revision>
  <cp:lastPrinted>2020-01-03T23:33:00Z</cp:lastPrinted>
  <dcterms:created xsi:type="dcterms:W3CDTF">2021-06-09T12:30:00Z</dcterms:created>
  <dcterms:modified xsi:type="dcterms:W3CDTF">2021-06-14T15:15:00Z</dcterms:modified>
</cp:coreProperties>
</file>